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17E" w:rsidRPr="00792AA6" w:rsidRDefault="0014617E" w:rsidP="0014617E">
      <w:pPr>
        <w:rPr>
          <w:rFonts w:ascii="Arial Narrow" w:hAnsi="Arial Narrow"/>
          <w:sz w:val="36"/>
          <w:szCs w:val="36"/>
        </w:rPr>
      </w:pPr>
    </w:p>
    <w:p w:rsidR="0014617E" w:rsidRPr="00792AA6" w:rsidRDefault="0014617E" w:rsidP="0014617E">
      <w:pPr>
        <w:jc w:val="center"/>
        <w:rPr>
          <w:rFonts w:ascii="Arial Narrow" w:hAnsi="Arial Narrow"/>
          <w:sz w:val="36"/>
          <w:szCs w:val="36"/>
        </w:rPr>
      </w:pPr>
      <w:r w:rsidRPr="00792AA6">
        <w:rPr>
          <w:rFonts w:ascii="Arial Narrow" w:hAnsi="Arial Narrow"/>
          <w:b/>
          <w:caps/>
          <w:noProof/>
          <w:sz w:val="36"/>
          <w:szCs w:val="36"/>
          <w:lang w:eastAsia="ru-RU"/>
        </w:rPr>
        <w:drawing>
          <wp:inline distT="0" distB="0" distL="0" distR="0">
            <wp:extent cx="2684743" cy="4381995"/>
            <wp:effectExtent l="0" t="0" r="1905" b="0"/>
            <wp:docPr id="22" name="Рисунок 1" descr="C:\Users\Инна-ЭнерКО\Desktop\Coat_of_Arms_of_Shalinsky_rayon_(Sverdlovsk_oblast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Инна-ЭнерКО\Desktop\Coat_of_Arms_of_Shalinsky_rayon_(Sverdlovsk_oblast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494" cy="4384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617E" w:rsidRDefault="0014617E" w:rsidP="0014617E">
      <w:pPr>
        <w:spacing w:after="0" w:line="240" w:lineRule="auto"/>
        <w:jc w:val="center"/>
        <w:rPr>
          <w:rFonts w:ascii="Arial Narrow" w:hAnsi="Arial Narrow"/>
          <w:b/>
          <w:sz w:val="36"/>
          <w:szCs w:val="36"/>
        </w:rPr>
      </w:pPr>
      <w:r>
        <w:rPr>
          <w:rFonts w:ascii="Arial Narrow" w:hAnsi="Arial Narrow"/>
          <w:b/>
          <w:sz w:val="48"/>
          <w:szCs w:val="36"/>
        </w:rPr>
        <w:t>ПРОГРАММА</w:t>
      </w:r>
    </w:p>
    <w:p w:rsidR="0014617E" w:rsidRDefault="0014617E" w:rsidP="0014617E">
      <w:pPr>
        <w:spacing w:after="0" w:line="240" w:lineRule="auto"/>
        <w:jc w:val="center"/>
        <w:rPr>
          <w:rFonts w:ascii="Arial Narrow" w:hAnsi="Arial Narrow"/>
          <w:sz w:val="36"/>
          <w:szCs w:val="36"/>
        </w:rPr>
      </w:pPr>
      <w:r>
        <w:rPr>
          <w:rFonts w:ascii="Arial Narrow" w:hAnsi="Arial Narrow"/>
          <w:sz w:val="36"/>
          <w:szCs w:val="36"/>
        </w:rPr>
        <w:t>КОМПЛЕКСНОГО РАЗВИТИЯ</w:t>
      </w:r>
    </w:p>
    <w:p w:rsidR="0014617E" w:rsidRDefault="0014617E" w:rsidP="0014617E">
      <w:pPr>
        <w:spacing w:after="0" w:line="240" w:lineRule="auto"/>
        <w:jc w:val="center"/>
        <w:rPr>
          <w:rFonts w:ascii="Arial Narrow" w:hAnsi="Arial Narrow"/>
          <w:sz w:val="36"/>
          <w:szCs w:val="36"/>
        </w:rPr>
      </w:pPr>
      <w:r>
        <w:rPr>
          <w:rFonts w:ascii="Arial Narrow" w:hAnsi="Arial Narrow"/>
          <w:sz w:val="36"/>
          <w:szCs w:val="36"/>
        </w:rPr>
        <w:t>ТРАНСПОРТНОЙ ИНФРАСТРУКТУРЫ</w:t>
      </w:r>
    </w:p>
    <w:p w:rsidR="0014617E" w:rsidRDefault="0014617E" w:rsidP="0014617E">
      <w:pPr>
        <w:spacing w:after="0" w:line="240" w:lineRule="auto"/>
        <w:jc w:val="center"/>
        <w:rPr>
          <w:rFonts w:ascii="Arial Narrow" w:hAnsi="Arial Narrow"/>
          <w:sz w:val="36"/>
          <w:szCs w:val="36"/>
        </w:rPr>
      </w:pPr>
      <w:r>
        <w:rPr>
          <w:rFonts w:ascii="Arial Narrow" w:hAnsi="Arial Narrow"/>
          <w:sz w:val="36"/>
          <w:szCs w:val="36"/>
        </w:rPr>
        <w:t>ШАЛИНСКОГО ГОРОДСКОГО ОКРУГА</w:t>
      </w:r>
    </w:p>
    <w:p w:rsidR="0014617E" w:rsidRDefault="0014617E" w:rsidP="0014617E">
      <w:pPr>
        <w:spacing w:after="0" w:line="240" w:lineRule="auto"/>
        <w:jc w:val="center"/>
        <w:rPr>
          <w:rFonts w:ascii="Arial Narrow" w:hAnsi="Arial Narrow"/>
          <w:sz w:val="36"/>
          <w:szCs w:val="36"/>
        </w:rPr>
      </w:pPr>
      <w:r>
        <w:rPr>
          <w:rFonts w:ascii="Arial Narrow" w:hAnsi="Arial Narrow"/>
          <w:sz w:val="36"/>
          <w:szCs w:val="36"/>
        </w:rPr>
        <w:t>НА 2019 – 2030 ГОДЫ</w:t>
      </w:r>
    </w:p>
    <w:p w:rsidR="0014617E" w:rsidRDefault="0014617E" w:rsidP="0014617E">
      <w:pPr>
        <w:spacing w:after="0" w:line="240" w:lineRule="auto"/>
        <w:jc w:val="center"/>
        <w:rPr>
          <w:rFonts w:ascii="Arial Narrow" w:hAnsi="Arial Narrow"/>
          <w:sz w:val="36"/>
          <w:szCs w:val="36"/>
        </w:rPr>
      </w:pPr>
    </w:p>
    <w:p w:rsidR="0014617E" w:rsidRDefault="0014617E" w:rsidP="0014617E">
      <w:pPr>
        <w:spacing w:after="0" w:line="240" w:lineRule="auto"/>
        <w:jc w:val="center"/>
        <w:rPr>
          <w:rFonts w:ascii="Arial Narrow" w:hAnsi="Arial Narrow"/>
          <w:sz w:val="36"/>
          <w:szCs w:val="36"/>
        </w:rPr>
      </w:pPr>
    </w:p>
    <w:p w:rsidR="0014617E" w:rsidRDefault="0014617E" w:rsidP="0014617E">
      <w:pPr>
        <w:spacing w:after="0" w:line="240" w:lineRule="auto"/>
        <w:jc w:val="center"/>
        <w:rPr>
          <w:rFonts w:ascii="Arial Narrow" w:hAnsi="Arial Narrow"/>
          <w:sz w:val="36"/>
          <w:szCs w:val="36"/>
        </w:rPr>
      </w:pPr>
    </w:p>
    <w:p w:rsidR="0014617E" w:rsidRDefault="0014617E" w:rsidP="0014617E">
      <w:pPr>
        <w:spacing w:after="0" w:line="240" w:lineRule="auto"/>
        <w:jc w:val="center"/>
        <w:rPr>
          <w:rFonts w:ascii="Arial Narrow" w:hAnsi="Arial Narrow"/>
          <w:sz w:val="28"/>
          <w:szCs w:val="24"/>
        </w:rPr>
      </w:pPr>
    </w:p>
    <w:p w:rsidR="0014617E" w:rsidRDefault="0014617E" w:rsidP="0014617E">
      <w:pPr>
        <w:spacing w:after="0" w:line="240" w:lineRule="auto"/>
        <w:jc w:val="center"/>
        <w:rPr>
          <w:rFonts w:ascii="Arial Narrow" w:hAnsi="Arial Narrow"/>
          <w:sz w:val="28"/>
          <w:szCs w:val="24"/>
        </w:rPr>
      </w:pPr>
    </w:p>
    <w:p w:rsidR="0014617E" w:rsidRDefault="0014617E" w:rsidP="0014617E">
      <w:pPr>
        <w:spacing w:after="0" w:line="240" w:lineRule="auto"/>
        <w:jc w:val="center"/>
        <w:rPr>
          <w:rFonts w:ascii="Arial Narrow" w:hAnsi="Arial Narrow"/>
          <w:sz w:val="28"/>
          <w:szCs w:val="24"/>
        </w:rPr>
      </w:pPr>
    </w:p>
    <w:p w:rsidR="0014617E" w:rsidRDefault="0014617E" w:rsidP="0014617E">
      <w:pPr>
        <w:spacing w:after="0" w:line="240" w:lineRule="auto"/>
        <w:jc w:val="center"/>
        <w:rPr>
          <w:rFonts w:ascii="Arial Narrow" w:hAnsi="Arial Narrow"/>
          <w:sz w:val="28"/>
          <w:szCs w:val="24"/>
        </w:rPr>
      </w:pPr>
    </w:p>
    <w:p w:rsidR="0014617E" w:rsidRDefault="0014617E" w:rsidP="0014617E">
      <w:pPr>
        <w:spacing w:after="0" w:line="240" w:lineRule="auto"/>
        <w:jc w:val="center"/>
        <w:rPr>
          <w:rFonts w:ascii="Arial Narrow" w:hAnsi="Arial Narrow"/>
          <w:sz w:val="28"/>
          <w:szCs w:val="24"/>
        </w:rPr>
      </w:pPr>
    </w:p>
    <w:p w:rsidR="0014617E" w:rsidRDefault="0014617E" w:rsidP="0014617E">
      <w:pPr>
        <w:spacing w:after="0" w:line="240" w:lineRule="auto"/>
        <w:jc w:val="center"/>
        <w:rPr>
          <w:rFonts w:ascii="Arial Narrow" w:hAnsi="Arial Narrow"/>
          <w:sz w:val="28"/>
          <w:szCs w:val="24"/>
        </w:rPr>
      </w:pPr>
    </w:p>
    <w:p w:rsidR="0014617E" w:rsidRDefault="0014617E" w:rsidP="0014617E">
      <w:pPr>
        <w:spacing w:after="0" w:line="240" w:lineRule="auto"/>
        <w:jc w:val="center"/>
        <w:rPr>
          <w:rFonts w:ascii="Arial Narrow" w:hAnsi="Arial Narrow"/>
          <w:sz w:val="28"/>
          <w:szCs w:val="24"/>
        </w:rPr>
      </w:pPr>
    </w:p>
    <w:p w:rsidR="0014617E" w:rsidRDefault="0014617E" w:rsidP="0014617E">
      <w:pPr>
        <w:spacing w:after="0" w:line="240" w:lineRule="auto"/>
        <w:jc w:val="center"/>
        <w:rPr>
          <w:rFonts w:ascii="Arial Narrow" w:hAnsi="Arial Narrow"/>
          <w:sz w:val="28"/>
          <w:szCs w:val="24"/>
        </w:rPr>
      </w:pPr>
    </w:p>
    <w:p w:rsidR="0014617E" w:rsidRPr="00792AA6" w:rsidRDefault="0014617E" w:rsidP="0014617E">
      <w:pPr>
        <w:spacing w:after="0" w:line="240" w:lineRule="auto"/>
        <w:jc w:val="center"/>
        <w:rPr>
          <w:rFonts w:ascii="Arial Narrow" w:hAnsi="Arial Narrow"/>
          <w:sz w:val="28"/>
          <w:szCs w:val="24"/>
        </w:rPr>
      </w:pPr>
      <w:r w:rsidRPr="00792AA6">
        <w:rPr>
          <w:rFonts w:ascii="Arial Narrow" w:hAnsi="Arial Narrow"/>
          <w:sz w:val="28"/>
          <w:szCs w:val="24"/>
        </w:rPr>
        <w:t xml:space="preserve">г. Екатеринбург </w:t>
      </w:r>
    </w:p>
    <w:p w:rsidR="0014617E" w:rsidRPr="00792AA6" w:rsidRDefault="0014617E" w:rsidP="0014617E">
      <w:pPr>
        <w:spacing w:after="0" w:line="240" w:lineRule="auto"/>
        <w:jc w:val="center"/>
        <w:rPr>
          <w:rFonts w:ascii="Arial Narrow" w:hAnsi="Arial Narrow"/>
          <w:sz w:val="28"/>
          <w:szCs w:val="24"/>
        </w:rPr>
      </w:pPr>
      <w:r w:rsidRPr="00792AA6">
        <w:rPr>
          <w:rFonts w:ascii="Arial Narrow" w:hAnsi="Arial Narrow"/>
          <w:sz w:val="28"/>
          <w:szCs w:val="24"/>
        </w:rPr>
        <w:t>201</w:t>
      </w:r>
      <w:r>
        <w:rPr>
          <w:rFonts w:ascii="Arial Narrow" w:hAnsi="Arial Narrow"/>
          <w:sz w:val="28"/>
          <w:szCs w:val="24"/>
        </w:rPr>
        <w:t>8</w:t>
      </w:r>
      <w:r w:rsidRPr="00792AA6">
        <w:rPr>
          <w:rFonts w:ascii="Arial Narrow" w:hAnsi="Arial Narrow"/>
          <w:sz w:val="28"/>
          <w:szCs w:val="24"/>
        </w:rPr>
        <w:t xml:space="preserve"> год</w:t>
      </w:r>
    </w:p>
    <w:p w:rsidR="007A450B" w:rsidRPr="00AE770B" w:rsidRDefault="007A450B" w:rsidP="00E661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77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УТВЕРЖДЕН</w:t>
      </w:r>
      <w:r w:rsidR="00B742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</w:p>
    <w:p w:rsidR="00A214CF" w:rsidRPr="00AE770B" w:rsidRDefault="00065C61" w:rsidP="00065C61">
      <w:pPr>
        <w:widowControl w:val="0"/>
        <w:autoSpaceDE w:val="0"/>
        <w:autoSpaceDN w:val="0"/>
        <w:adjustRightInd w:val="0"/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8458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Постановлением администрации</w:t>
      </w:r>
    </w:p>
    <w:p w:rsidR="007A450B" w:rsidRPr="00AE770B" w:rsidRDefault="00AD6B9B" w:rsidP="00065C61">
      <w:pPr>
        <w:widowControl w:val="0"/>
        <w:autoSpaceDE w:val="0"/>
        <w:autoSpaceDN w:val="0"/>
        <w:adjustRightInd w:val="0"/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70B">
        <w:rPr>
          <w:rFonts w:ascii="Times New Roman" w:eastAsia="Times New Roman" w:hAnsi="Times New Roman" w:cs="Times New Roman"/>
          <w:sz w:val="24"/>
          <w:szCs w:val="24"/>
          <w:lang w:eastAsia="ru-RU"/>
        </w:rPr>
        <w:t>Шалинского</w:t>
      </w:r>
      <w:r w:rsidR="00065C61" w:rsidRPr="00AE7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E770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</w:t>
      </w:r>
    </w:p>
    <w:p w:rsidR="007A450B" w:rsidRPr="00AE77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7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A214CF" w:rsidRPr="00AE77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3163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19 </w:t>
      </w:r>
      <w:r w:rsidR="00A214CF" w:rsidRPr="00AE77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3163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июля </w:t>
      </w:r>
      <w:r w:rsidR="00A214CF" w:rsidRPr="00AE77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="003163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18 </w:t>
      </w:r>
      <w:r w:rsidRPr="00AE77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№</w:t>
      </w:r>
      <w:r w:rsidR="003163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483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</w:p>
    <w:p w:rsidR="007A450B" w:rsidRPr="007A450B" w:rsidRDefault="00B742D1" w:rsidP="007A450B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7A450B" w:rsidRPr="007A45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Комплексного развития </w:t>
      </w:r>
      <w:r w:rsidR="007A450B" w:rsidRPr="000A6E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транспортной инфраструктуры </w:t>
      </w:r>
      <w:r w:rsidR="00E67F70" w:rsidRPr="000A6E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Шалинск</w:t>
      </w:r>
      <w:r w:rsidR="00CC3E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 городского</w:t>
      </w:r>
      <w:r w:rsidR="00E67F70" w:rsidRPr="000A6E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округ</w:t>
      </w:r>
      <w:r w:rsidR="00CC3E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613B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2019</w:t>
      </w:r>
      <w:r w:rsidR="00E67F70" w:rsidRPr="000A6E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E67F70" w:rsidRPr="000A6EED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2030</w:t>
      </w:r>
      <w:r w:rsidR="00E67F70" w:rsidRPr="000A6EED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</w:t>
      </w:r>
      <w:r w:rsidR="00E67F70" w:rsidRPr="0030104E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годы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before="108" w:after="108" w:line="240" w:lineRule="auto"/>
        <w:ind w:left="72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1. Паспорт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5"/>
        <w:gridCol w:w="7137"/>
      </w:tblGrid>
      <w:tr w:rsidR="007A450B" w:rsidRPr="007A450B" w:rsidTr="00891490">
        <w:tc>
          <w:tcPr>
            <w:tcW w:w="2349" w:type="dxa"/>
          </w:tcPr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программы</w:t>
            </w:r>
          </w:p>
        </w:tc>
        <w:tc>
          <w:tcPr>
            <w:tcW w:w="7137" w:type="dxa"/>
          </w:tcPr>
          <w:p w:rsidR="007A450B" w:rsidRPr="007A450B" w:rsidRDefault="00B742D1" w:rsidP="00B74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Программа </w:t>
            </w:r>
            <w:r w:rsidR="007A450B"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Комплексного развития транспортной инфраструктуры </w:t>
            </w:r>
            <w:r w:rsidR="005503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Шалинского</w:t>
            </w:r>
            <w:r w:rsidR="000A6EED" w:rsidRPr="000A6E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</w:t>
            </w:r>
            <w:r w:rsidR="005503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</w:t>
            </w:r>
            <w:r w:rsidR="000A6EED" w:rsidRPr="000A6E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</w:t>
            </w:r>
            <w:r w:rsidR="005503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0A6EED" w:rsidRPr="000A6E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13B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2019</w:t>
            </w:r>
            <w:r w:rsidR="007A450B"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7A450B" w:rsidRPr="007A450B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>20</w:t>
            </w:r>
            <w:r w:rsidR="00BD728E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>30</w:t>
            </w:r>
            <w:r w:rsidR="007A450B" w:rsidRPr="007A450B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 xml:space="preserve"> годы (далее - Программа).              </w:t>
            </w:r>
          </w:p>
        </w:tc>
      </w:tr>
      <w:tr w:rsidR="007A450B" w:rsidRPr="007A450B" w:rsidTr="00891490">
        <w:tc>
          <w:tcPr>
            <w:tcW w:w="2349" w:type="dxa"/>
          </w:tcPr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Основание для разработки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7137" w:type="dxa"/>
          </w:tcPr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Правовыми основаниями для разработки Программы комплексного развития транспортной инфраструктуры являются:</w:t>
            </w:r>
          </w:p>
          <w:p w:rsid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Градостроительный кодекс </w:t>
            </w:r>
            <w:r w:rsidR="00BE5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Российской Федерации</w:t>
            </w: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от 29.12.2004г. № 190-ФЗ;</w:t>
            </w:r>
          </w:p>
          <w:p w:rsidR="003C0F28" w:rsidRPr="007A450B" w:rsidRDefault="00BE5148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Земельный кодекс Российской Федерации</w:t>
            </w:r>
            <w:r w:rsidR="003C0F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25.10.2001г. № 136-ФЗ;</w:t>
            </w:r>
          </w:p>
          <w:p w:rsidR="007A450B" w:rsidRPr="007A450B" w:rsidRDefault="003C0F28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A450B"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.Федеральный закон от 06.10.2003 г. № 131-ФЗ «Об общих принципах организации местного самоуправления в Р</w:t>
            </w:r>
            <w:r w:rsidR="00BE5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оссийской Федерации</w:t>
            </w:r>
            <w:r w:rsidR="007A450B"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»; </w:t>
            </w:r>
          </w:p>
          <w:p w:rsidR="007A450B" w:rsidRPr="007A450B" w:rsidRDefault="003C0F28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7A450B"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Федеральный закон от 03.07.2016г. № 373-ФЗ «О внесении изменений в Градостроительный кодекс Российской Федерации, отдельные законодательные акты Российской Федерации в части совершенствования регулирования подготовки, согласования и утверждения документации по планировке территории и обеспечения комплексного и устойчивого развитий территорий и признании утратившими силу отдельных положений законодательных актов Российской Федерации»;</w:t>
            </w:r>
          </w:p>
          <w:p w:rsidR="007A450B" w:rsidRPr="007A450B" w:rsidRDefault="003C0F28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7A450B"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Федеральный закон от 08.11.2007г.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 Постановление Правительства Российской Федерации от 25.12.2015г. № 1440 «Об утверждении требований к программам комплексного развития транспортной инфраструктуры поселений, городских округов»; 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 Приказ Министерства транспорта Российской Федерации от 26.05.2016г. № 131 «Об утверждении порядка осуществления мониторинга разработки и </w:t>
            </w: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утверждения программ комплексного развития транспортной инфраструктуры поселений, городских округов»;</w:t>
            </w:r>
          </w:p>
          <w:p w:rsidR="009E0B0D" w:rsidRPr="00755A86" w:rsidRDefault="003C0F28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 </w:t>
            </w:r>
            <w:r w:rsidRPr="00755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Генеральный план </w:t>
            </w:r>
            <w:r w:rsidR="00755A86" w:rsidRPr="00755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Шалинского</w:t>
            </w:r>
            <w:r w:rsidRPr="00755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округа, </w:t>
            </w:r>
            <w:r w:rsidR="00553C6A" w:rsidRPr="00755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утвержденны</w:t>
            </w:r>
            <w:r w:rsidR="00755A86" w:rsidRPr="00755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й </w:t>
            </w:r>
            <w:r w:rsidR="00553C6A" w:rsidRPr="00755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решением Думы Шалинского городского округа от 31.01.2013 года № 105 (в редакции от 24.12.2015 года №371)</w:t>
            </w:r>
            <w:r w:rsidR="0048440F" w:rsidRPr="00755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22759C" w:rsidRPr="0022759C" w:rsidRDefault="0022759C" w:rsidP="0022759C">
            <w:pPr>
              <w:spacing w:after="0"/>
              <w:ind w:left="3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  <w:r w:rsidRPr="0022759C">
              <w:rPr>
                <w:rFonts w:ascii="Times New Roman" w:hAnsi="Times New Roman" w:cs="Times New Roman"/>
                <w:sz w:val="28"/>
                <w:szCs w:val="28"/>
              </w:rPr>
              <w:t>ВСН 45-68 «Инструкция по учету движения транспортных средств на автомобильных дорогах»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2759C" w:rsidRPr="0022759C" w:rsidRDefault="0022759C" w:rsidP="0022759C">
            <w:pPr>
              <w:spacing w:after="0" w:line="240" w:lineRule="auto"/>
              <w:ind w:left="3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  <w:r w:rsidRPr="0022759C">
              <w:rPr>
                <w:rFonts w:ascii="Times New Roman" w:hAnsi="Times New Roman" w:cs="Times New Roman"/>
                <w:sz w:val="28"/>
                <w:szCs w:val="28"/>
              </w:rPr>
              <w:t>Рекомендации по обеспечению безопасности движения на автомобильных дорогах» №ОС-557-р от 24.06.2002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2759C" w:rsidRPr="0022759C" w:rsidRDefault="0022759C" w:rsidP="0022759C">
            <w:pPr>
              <w:spacing w:after="0" w:line="240" w:lineRule="auto"/>
              <w:ind w:left="4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  <w:r w:rsidRPr="0022759C">
              <w:rPr>
                <w:rFonts w:ascii="Times New Roman" w:hAnsi="Times New Roman" w:cs="Times New Roman"/>
                <w:sz w:val="28"/>
                <w:szCs w:val="28"/>
              </w:rPr>
              <w:t xml:space="preserve">ГОСТ </w:t>
            </w:r>
            <w:proofErr w:type="gramStart"/>
            <w:r w:rsidRPr="0022759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22759C">
              <w:rPr>
                <w:rFonts w:ascii="Times New Roman" w:hAnsi="Times New Roman" w:cs="Times New Roman"/>
                <w:sz w:val="28"/>
                <w:szCs w:val="28"/>
              </w:rPr>
              <w:t xml:space="preserve"> 52398-2005. «Классификация автомобильных дорог. Параметры и требования»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2759C" w:rsidRPr="0022759C" w:rsidRDefault="0022759C" w:rsidP="0022759C">
            <w:pPr>
              <w:spacing w:after="0" w:line="240" w:lineRule="auto"/>
              <w:ind w:left="4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  <w:r w:rsidRPr="0022759C">
              <w:rPr>
                <w:rFonts w:ascii="Times New Roman" w:hAnsi="Times New Roman" w:cs="Times New Roman"/>
                <w:sz w:val="28"/>
                <w:szCs w:val="28"/>
              </w:rPr>
              <w:t xml:space="preserve">ГОСТ </w:t>
            </w:r>
            <w:proofErr w:type="gramStart"/>
            <w:r w:rsidRPr="0022759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22759C">
              <w:rPr>
                <w:rFonts w:ascii="Times New Roman" w:hAnsi="Times New Roman" w:cs="Times New Roman"/>
                <w:sz w:val="28"/>
                <w:szCs w:val="28"/>
              </w:rPr>
              <w:t xml:space="preserve"> 52765-2007. «Дороги автомобильные общего пользования. Элементы обустройства. Классификация»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2759C" w:rsidRPr="0022759C" w:rsidRDefault="0022759C" w:rsidP="0022759C">
            <w:pPr>
              <w:spacing w:after="0" w:line="240" w:lineRule="auto"/>
              <w:ind w:left="4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  <w:r w:rsidRPr="0022759C">
              <w:rPr>
                <w:rFonts w:ascii="Times New Roman" w:hAnsi="Times New Roman" w:cs="Times New Roman"/>
                <w:sz w:val="28"/>
                <w:szCs w:val="28"/>
              </w:rPr>
              <w:t xml:space="preserve">ГОСТ </w:t>
            </w:r>
            <w:proofErr w:type="gramStart"/>
            <w:r w:rsidRPr="0022759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22759C">
              <w:rPr>
                <w:rFonts w:ascii="Times New Roman" w:hAnsi="Times New Roman" w:cs="Times New Roman"/>
                <w:sz w:val="28"/>
                <w:szCs w:val="28"/>
              </w:rPr>
              <w:t xml:space="preserve"> 52766-2007. «Дороги автомобильные общего пользования. Элементы обустройства. Общие требования»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2759C" w:rsidRPr="0022759C" w:rsidRDefault="0022759C" w:rsidP="0022759C">
            <w:pPr>
              <w:spacing w:after="0" w:line="240" w:lineRule="auto"/>
              <w:ind w:left="4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  <w:r w:rsidRPr="0022759C">
              <w:rPr>
                <w:rFonts w:ascii="Times New Roman" w:hAnsi="Times New Roman" w:cs="Times New Roman"/>
                <w:sz w:val="28"/>
                <w:szCs w:val="28"/>
              </w:rPr>
              <w:t xml:space="preserve">ГОСТ </w:t>
            </w:r>
            <w:proofErr w:type="gramStart"/>
            <w:r w:rsidRPr="0022759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22759C">
              <w:rPr>
                <w:rFonts w:ascii="Times New Roman" w:hAnsi="Times New Roman" w:cs="Times New Roman"/>
                <w:sz w:val="28"/>
                <w:szCs w:val="28"/>
              </w:rPr>
              <w:t xml:space="preserve"> 52767-2007. «Дороги автомобильные общего пользования. Элементы обустройства. Методы определения параметров»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170BE" w:rsidRPr="004170BE" w:rsidRDefault="004170BE" w:rsidP="004170BE">
            <w:pPr>
              <w:spacing w:after="0"/>
              <w:ind w:left="4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  <w:r w:rsidRPr="004170BE">
              <w:rPr>
                <w:rFonts w:ascii="Times New Roman" w:hAnsi="Times New Roman" w:cs="Times New Roman"/>
                <w:sz w:val="28"/>
                <w:szCs w:val="28"/>
              </w:rPr>
              <w:t xml:space="preserve">ГОСТ </w:t>
            </w:r>
            <w:proofErr w:type="gramStart"/>
            <w:r w:rsidRPr="004170B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4170BE">
              <w:rPr>
                <w:rFonts w:ascii="Times New Roman" w:hAnsi="Times New Roman" w:cs="Times New Roman"/>
                <w:sz w:val="28"/>
                <w:szCs w:val="28"/>
              </w:rPr>
              <w:t xml:space="preserve"> 51256-99. «Технические средства организации дорожного движения. Разметка дорожная. Типы и основные параметры. Общие технические требования»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170BE" w:rsidRPr="004170BE" w:rsidRDefault="004170BE" w:rsidP="004170BE">
            <w:pPr>
              <w:spacing w:after="0"/>
              <w:ind w:left="4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  <w:r w:rsidRPr="004170BE">
              <w:rPr>
                <w:rFonts w:ascii="Times New Roman" w:hAnsi="Times New Roman" w:cs="Times New Roman"/>
                <w:sz w:val="28"/>
                <w:szCs w:val="28"/>
              </w:rPr>
              <w:t xml:space="preserve">ГОСТ </w:t>
            </w:r>
            <w:proofErr w:type="gramStart"/>
            <w:r w:rsidRPr="004170B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4170BE">
              <w:rPr>
                <w:rFonts w:ascii="Times New Roman" w:hAnsi="Times New Roman" w:cs="Times New Roman"/>
                <w:sz w:val="28"/>
                <w:szCs w:val="28"/>
              </w:rPr>
              <w:t xml:space="preserve"> 52606-2006. «Технические средства организации дорожного движения. Классификация дорожных ограждений»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170BE" w:rsidRPr="004170BE" w:rsidRDefault="004170BE" w:rsidP="004170BE">
            <w:pPr>
              <w:spacing w:after="0"/>
              <w:ind w:left="4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  <w:r w:rsidRPr="004170BE">
              <w:rPr>
                <w:rFonts w:ascii="Times New Roman" w:hAnsi="Times New Roman" w:cs="Times New Roman"/>
                <w:sz w:val="28"/>
                <w:szCs w:val="28"/>
              </w:rPr>
              <w:t xml:space="preserve">ГОСТ </w:t>
            </w:r>
            <w:proofErr w:type="gramStart"/>
            <w:r w:rsidRPr="004170B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4170BE">
              <w:rPr>
                <w:rFonts w:ascii="Times New Roman" w:hAnsi="Times New Roman" w:cs="Times New Roman"/>
                <w:sz w:val="28"/>
                <w:szCs w:val="28"/>
              </w:rPr>
              <w:t xml:space="preserve"> 52607-2006. «Ограждения дорожные удерживающие боковые для автомобилей»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170BE" w:rsidRPr="004170BE" w:rsidRDefault="004170BE" w:rsidP="004170BE">
            <w:pPr>
              <w:spacing w:after="0"/>
              <w:ind w:left="4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  <w:r w:rsidRPr="004170BE">
              <w:rPr>
                <w:rFonts w:ascii="Times New Roman" w:hAnsi="Times New Roman" w:cs="Times New Roman"/>
                <w:sz w:val="28"/>
                <w:szCs w:val="28"/>
              </w:rPr>
              <w:t xml:space="preserve">ГОСТ </w:t>
            </w:r>
            <w:proofErr w:type="gramStart"/>
            <w:r w:rsidRPr="004170B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4170BE">
              <w:rPr>
                <w:rFonts w:ascii="Times New Roman" w:hAnsi="Times New Roman" w:cs="Times New Roman"/>
                <w:sz w:val="28"/>
                <w:szCs w:val="28"/>
              </w:rPr>
              <w:t xml:space="preserve"> 51256-99. «Технические средства организации дорожного движения. Разметка дорожная. Типы и основные параметры. Общие технические требования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170BE" w:rsidRPr="004170BE" w:rsidRDefault="004170BE" w:rsidP="004170BE">
            <w:pPr>
              <w:spacing w:after="0"/>
              <w:ind w:left="3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19. </w:t>
            </w:r>
            <w:r w:rsidRPr="004170BE">
              <w:rPr>
                <w:rFonts w:ascii="Times New Roman" w:hAnsi="Times New Roman" w:cs="Times New Roman"/>
                <w:sz w:val="28"/>
                <w:szCs w:val="28"/>
              </w:rPr>
              <w:t xml:space="preserve">ГОСТ </w:t>
            </w:r>
            <w:proofErr w:type="gramStart"/>
            <w:r w:rsidRPr="004170B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4170BE">
              <w:rPr>
                <w:rFonts w:ascii="Times New Roman" w:hAnsi="Times New Roman" w:cs="Times New Roman"/>
                <w:sz w:val="28"/>
                <w:szCs w:val="28"/>
              </w:rPr>
              <w:t xml:space="preserve"> 52282-2004 Технические средства организации дорожного движения. Светофоры дорожные. Типы, основные параметры, общие технические требования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170BE" w:rsidRPr="004170BE" w:rsidRDefault="004170BE" w:rsidP="004170BE">
            <w:pPr>
              <w:spacing w:after="0"/>
              <w:ind w:left="3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  <w:r w:rsidRPr="004170BE">
              <w:rPr>
                <w:rFonts w:ascii="Times New Roman" w:hAnsi="Times New Roman" w:cs="Times New Roman"/>
                <w:sz w:val="28"/>
                <w:szCs w:val="28"/>
              </w:rPr>
              <w:t xml:space="preserve">ГОСТ </w:t>
            </w:r>
            <w:proofErr w:type="gramStart"/>
            <w:r w:rsidRPr="004170B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4170BE">
              <w:rPr>
                <w:rFonts w:ascii="Times New Roman" w:hAnsi="Times New Roman" w:cs="Times New Roman"/>
                <w:sz w:val="28"/>
                <w:szCs w:val="28"/>
              </w:rPr>
              <w:t xml:space="preserve"> 52290-2004 Технические средства организации дорожного движения. Знаки дорожные. Общие технические требования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C0F28" w:rsidRPr="008B1898" w:rsidRDefault="008B1898" w:rsidP="008B1898">
            <w:pPr>
              <w:spacing w:after="0"/>
              <w:ind w:left="3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21. </w:t>
            </w:r>
            <w:r w:rsidRPr="008B1898">
              <w:rPr>
                <w:rFonts w:ascii="Times New Roman" w:hAnsi="Times New Roman" w:cs="Times New Roman"/>
                <w:sz w:val="28"/>
                <w:szCs w:val="28"/>
              </w:rPr>
              <w:t xml:space="preserve">ГОСТ </w:t>
            </w:r>
            <w:proofErr w:type="gramStart"/>
            <w:r w:rsidRPr="008B189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8B1898">
              <w:rPr>
                <w:rFonts w:ascii="Times New Roman" w:hAnsi="Times New Roman" w:cs="Times New Roman"/>
                <w:sz w:val="28"/>
                <w:szCs w:val="28"/>
              </w:rPr>
              <w:t xml:space="preserve"> 52289 – 2004 «Технические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A450B" w:rsidRPr="007A450B" w:rsidTr="00891490">
        <w:tc>
          <w:tcPr>
            <w:tcW w:w="2349" w:type="dxa"/>
          </w:tcPr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Заказчик        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7137" w:type="dxa"/>
          </w:tcPr>
          <w:p w:rsidR="00755A86" w:rsidRPr="00755A86" w:rsidRDefault="00755A86" w:rsidP="00755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 Шалинского городского округа:</w:t>
            </w:r>
          </w:p>
          <w:p w:rsidR="007A450B" w:rsidRPr="00755A86" w:rsidRDefault="007A450B" w:rsidP="00755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A450B" w:rsidRPr="007A450B" w:rsidTr="00891490">
        <w:tc>
          <w:tcPr>
            <w:tcW w:w="2349" w:type="dxa"/>
          </w:tcPr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Местонахождение заказчика программы</w:t>
            </w:r>
          </w:p>
        </w:tc>
        <w:tc>
          <w:tcPr>
            <w:tcW w:w="7137" w:type="dxa"/>
          </w:tcPr>
          <w:p w:rsidR="007A450B" w:rsidRPr="00755A86" w:rsidRDefault="00755A86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623030, Свердловская область, </w:t>
            </w:r>
            <w:proofErr w:type="spellStart"/>
            <w:r w:rsidRPr="00755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755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Шаля, ул. Орджоникидзе, 5</w:t>
            </w:r>
          </w:p>
        </w:tc>
      </w:tr>
      <w:tr w:rsidR="007A450B" w:rsidRPr="007A450B" w:rsidTr="00891490">
        <w:tc>
          <w:tcPr>
            <w:tcW w:w="2349" w:type="dxa"/>
          </w:tcPr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Основной        разработчик                                                      программы       </w:t>
            </w:r>
          </w:p>
        </w:tc>
        <w:tc>
          <w:tcPr>
            <w:tcW w:w="7137" w:type="dxa"/>
          </w:tcPr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</w:rPr>
              <w:t>ООО “</w:t>
            </w:r>
            <w:proofErr w:type="spellStart"/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</w:rPr>
              <w:t>АгроНефтеХимПроект</w:t>
            </w:r>
            <w:proofErr w:type="spellEnd"/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” 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A450B" w:rsidRPr="007A450B" w:rsidTr="00891490">
        <w:tc>
          <w:tcPr>
            <w:tcW w:w="2349" w:type="dxa"/>
          </w:tcPr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Местонахождение разработчика программы</w:t>
            </w:r>
          </w:p>
        </w:tc>
        <w:tc>
          <w:tcPr>
            <w:tcW w:w="7137" w:type="dxa"/>
          </w:tcPr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</w:rPr>
              <w:t>620014, Российская Федерация,</w:t>
            </w: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Свердловская область, </w:t>
            </w:r>
            <w:proofErr w:type="spellStart"/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</w:rPr>
              <w:t>катеринбург</w:t>
            </w:r>
            <w:proofErr w:type="spellEnd"/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</w:rPr>
              <w:t>ул.Малышева</w:t>
            </w:r>
            <w:proofErr w:type="spellEnd"/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12-б, 3 этаж.</w:t>
            </w:r>
          </w:p>
        </w:tc>
      </w:tr>
      <w:tr w:rsidR="007A450B" w:rsidRPr="007A450B" w:rsidTr="00891490">
        <w:trPr>
          <w:trHeight w:val="3253"/>
        </w:trPr>
        <w:tc>
          <w:tcPr>
            <w:tcW w:w="2349" w:type="dxa"/>
          </w:tcPr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цели программы</w:t>
            </w:r>
          </w:p>
        </w:tc>
        <w:tc>
          <w:tcPr>
            <w:tcW w:w="7137" w:type="dxa"/>
          </w:tcPr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  <w:t xml:space="preserve">- </w:t>
            </w: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современной и эффективной транспортной инфраструктуры </w:t>
            </w:r>
            <w:r w:rsidR="002C3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Шалинского городского округа </w:t>
            </w:r>
            <w:r w:rsidR="0015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2019</w:t>
            </w:r>
            <w:r w:rsidR="00E67F70"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E67F70" w:rsidRPr="007A450B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>20</w:t>
            </w:r>
            <w:r w:rsidR="00E67F70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>30</w:t>
            </w:r>
            <w:r w:rsidR="00E67F70" w:rsidRPr="007A450B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 xml:space="preserve"> годы</w:t>
            </w: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повышение уровня безопасности движения, доступности и качества оказываемых услуг транспортного комплекса для населения;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повышение комплексной безопасности и устойчивости транспортной системы;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снижение негативного воздействия транспортной инфраструктуры на окружающую среду </w:t>
            </w:r>
            <w:r w:rsidR="002C3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Шалинского городского округа</w:t>
            </w:r>
            <w:r w:rsidR="00CF6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A450B" w:rsidRPr="007A450B" w:rsidTr="00891490">
        <w:tc>
          <w:tcPr>
            <w:tcW w:w="2349" w:type="dxa"/>
          </w:tcPr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задачи программы</w:t>
            </w:r>
          </w:p>
        </w:tc>
        <w:tc>
          <w:tcPr>
            <w:tcW w:w="7137" w:type="dxa"/>
          </w:tcPr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строительство автомобильных дорог с усовершенствованным покрытием;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повышение уровня технического состояния сети автодорог местного значения, соответствующих нормативным требованиям;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организация мероприятий по оказанию транспортных услуг населению и субъектам экономической деятельности в соответствии с нормативами градостроительного проектирования;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организация мероприятий по повышению безопасности дорожного движения на территории </w:t>
            </w:r>
            <w:r w:rsidR="002C3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Шалинского городского округа</w:t>
            </w: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 также формирование безопасного поведения участников дорожного движения и предупреждение дорожно-транспортного травматизма;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обеспечение устойчивого функционирования автомобильных дорог местного значения;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содержание дорог с рег</w:t>
            </w:r>
            <w:r w:rsidR="00CF6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улярным </w:t>
            </w:r>
            <w:proofErr w:type="spellStart"/>
            <w:r w:rsidR="00CF6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грейдированием</w:t>
            </w:r>
            <w:proofErr w:type="spellEnd"/>
            <w:r w:rsidR="00CF6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ямочным </w:t>
            </w: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ремонтом;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установка дорожных знаков, установка светодиодных прожекторов для уличного дорожного освещения;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создание велосипедных и пешеходных дорожек;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развитие транспортной инфраструктуры в соответствии с потребностями населения в передвижении, субъектов экономической деятельности – в перевозке пассажиров и грузов;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создание приоритетных условий движения транспортных средств общего пользования по отношению к иным транспортным средствам;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повышение доступности и качества оказываемых услуг транспортного комплекса для населения;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создание </w:t>
            </w:r>
            <w:proofErr w:type="spellStart"/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среды для маломобильных групп граждан.</w:t>
            </w:r>
          </w:p>
        </w:tc>
      </w:tr>
      <w:tr w:rsidR="007A450B" w:rsidRPr="007A450B" w:rsidTr="00891490">
        <w:trPr>
          <w:trHeight w:val="699"/>
        </w:trPr>
        <w:tc>
          <w:tcPr>
            <w:tcW w:w="2349" w:type="dxa"/>
          </w:tcPr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3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Целевые индикаторы и показатели программы </w:t>
            </w:r>
          </w:p>
        </w:tc>
        <w:tc>
          <w:tcPr>
            <w:tcW w:w="7137" w:type="dxa"/>
          </w:tcPr>
          <w:p w:rsidR="00253D76" w:rsidRPr="00A07C99" w:rsidRDefault="00AD3BAE" w:rsidP="00755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C44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07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дороги</w:t>
            </w:r>
            <w:r w:rsidR="00A317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общего пользования местного значения </w:t>
            </w:r>
            <w:r w:rsidR="00552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твердым покрытием </w:t>
            </w:r>
            <w:r w:rsidR="00A07C99" w:rsidRPr="00A07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увеличатся до </w:t>
            </w:r>
            <w:r w:rsidR="00A317CB">
              <w:rPr>
                <w:rFonts w:ascii="Times New Roman" w:hAnsi="Times New Roman" w:cs="Times New Roman"/>
                <w:sz w:val="28"/>
                <w:szCs w:val="28"/>
              </w:rPr>
              <w:t>47,598</w:t>
            </w:r>
            <w:r w:rsidR="00A07C99" w:rsidRPr="00A07C99">
              <w:rPr>
                <w:rFonts w:ascii="Times New Roman" w:hAnsi="Times New Roman" w:cs="Times New Roman"/>
                <w:sz w:val="28"/>
                <w:szCs w:val="28"/>
              </w:rPr>
              <w:t xml:space="preserve"> км</w:t>
            </w:r>
            <w:r w:rsidR="00A07C99" w:rsidRPr="00A07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A07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состав</w:t>
            </w:r>
            <w:r w:rsidR="00A07C99" w:rsidRPr="00A07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 </w:t>
            </w:r>
            <w:r w:rsidR="000C30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128,449 км. (</w:t>
            </w:r>
            <w:r w:rsidR="000C302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A07C99" w:rsidRPr="00A07C99">
              <w:rPr>
                <w:rFonts w:ascii="Times New Roman" w:hAnsi="Times New Roman" w:cs="Times New Roman"/>
                <w:sz w:val="28"/>
                <w:szCs w:val="28"/>
              </w:rPr>
              <w:t>,0%</w:t>
            </w:r>
            <w:r w:rsidR="005522B4">
              <w:rPr>
                <w:rFonts w:ascii="Times New Roman" w:hAnsi="Times New Roman" w:cs="Times New Roman"/>
                <w:sz w:val="28"/>
                <w:szCs w:val="28"/>
              </w:rPr>
              <w:t xml:space="preserve"> от общей протяженности</w:t>
            </w:r>
            <w:r w:rsidR="000C302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970E6" w:rsidRPr="007A450B" w:rsidRDefault="00257DCC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количество пешеходных дорожек и тротуаров увеличится на </w:t>
            </w:r>
            <w:r w:rsidR="00663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13,302 км</w:t>
            </w:r>
            <w:proofErr w:type="gramStart"/>
            <w:r w:rsidR="00663F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="00C97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C97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proofErr w:type="gramEnd"/>
            <w:r w:rsidR="00C97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 составит 16,767 км.</w:t>
            </w:r>
          </w:p>
        </w:tc>
      </w:tr>
      <w:tr w:rsidR="007A450B" w:rsidRPr="007A450B" w:rsidTr="00891490">
        <w:trPr>
          <w:trHeight w:val="699"/>
        </w:trPr>
        <w:tc>
          <w:tcPr>
            <w:tcW w:w="2349" w:type="dxa"/>
          </w:tcPr>
          <w:p w:rsid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мероприятия программы</w:t>
            </w:r>
          </w:p>
          <w:p w:rsidR="00B75785" w:rsidRDefault="00B75785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75785" w:rsidRPr="007A450B" w:rsidRDefault="00B75785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37" w:type="dxa"/>
          </w:tcPr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реализации поставленных целей и решения задач программы, достижения планируемых значений показателей и индикаторов предусмотрено выполнение следующих мероприятий: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Содержание автомобильных дорог общего пользования местного значения, а также других объектов транспортной инфраструктуры.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позволит выполнять работы по содержанию автомобильных дорог и искусственных сооружений на них в соответствии с нормативными требованиями.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Ремонт автомобильных дорог общего пользования местного значения и искусственных сооружений на них.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позволит сохранить протяженность участков автомобильных дорог общего пользования местного значения, на которых показатели их транспортно-эксплуатационного состояния соответствуют требованиям стандартов к эксплуатационным показателям автомобильных дорог.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Капитальный ремонт автомобильных дорог общего пользования местного значения и искусственных сооружений на них.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мероприятий позволит сохранить протяженность участков автомобильных дорог общего пользования местного значения, на которых показатели </w:t>
            </w: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их транспортно-эксплуатационного соответствуют категории дороги.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Строительство и реконструкция автомобильных дорог общего пользования местного значения</w:t>
            </w:r>
            <w:r w:rsidR="006977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мероприятий позволит сохранить протяженность автомобильных дорог общего пользования местного значения, на которых уровень загрузки соответствует </w:t>
            </w:r>
            <w:proofErr w:type="gramStart"/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нормативному</w:t>
            </w:r>
            <w:proofErr w:type="gramEnd"/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Проектирование, строительство, реконструкция и ремонт пешеходных дорожек.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позволит повысить качество пешеходного передвижения населения.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Научно-техническое сопровождение программы.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капитальному ремонту и ремонту будут определяться на основе </w:t>
            </w:r>
            <w:proofErr w:type="gramStart"/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результатов обследования автомобильных дорог общего пользования местного значения</w:t>
            </w:r>
            <w:proofErr w:type="gramEnd"/>
            <w:r w:rsidR="006977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Мероприятия по установке и ремонту остановочных павильонов.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мероприятий позволит улучшить комфортное передвижение жителей города общественным транспортом. </w:t>
            </w:r>
          </w:p>
        </w:tc>
      </w:tr>
      <w:tr w:rsidR="007A450B" w:rsidRPr="007A450B" w:rsidTr="00891490">
        <w:tc>
          <w:tcPr>
            <w:tcW w:w="2349" w:type="dxa"/>
          </w:tcPr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Этапы и сроки реализации программы</w:t>
            </w:r>
          </w:p>
        </w:tc>
        <w:tc>
          <w:tcPr>
            <w:tcW w:w="7137" w:type="dxa"/>
          </w:tcPr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Срок реализации программы - </w:t>
            </w:r>
            <w:r w:rsidR="00613B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</w:t>
            </w: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- 20</w:t>
            </w:r>
            <w:r w:rsidR="00215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</w:t>
            </w:r>
          </w:p>
          <w:p w:rsidR="007A450B" w:rsidRDefault="00215B42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A32B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13B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 – 2019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–2024 годы</w:t>
            </w:r>
          </w:p>
          <w:p w:rsidR="00215B42" w:rsidRPr="00215B42" w:rsidRDefault="00215B42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II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 – 2025-2030 годы</w:t>
            </w:r>
          </w:p>
        </w:tc>
      </w:tr>
      <w:tr w:rsidR="007A450B" w:rsidRPr="00B75785" w:rsidTr="00891490">
        <w:tc>
          <w:tcPr>
            <w:tcW w:w="2349" w:type="dxa"/>
          </w:tcPr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и источники финансирования программы</w:t>
            </w:r>
          </w:p>
        </w:tc>
        <w:tc>
          <w:tcPr>
            <w:tcW w:w="7137" w:type="dxa"/>
          </w:tcPr>
          <w:p w:rsidR="00891490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прогр</w:t>
            </w:r>
            <w:r w:rsidR="00AF109B" w:rsidRPr="00FC3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аммы составляет </w:t>
            </w:r>
          </w:p>
          <w:p w:rsidR="007A450B" w:rsidRPr="00F16CB8" w:rsidRDefault="003645A9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798</w:t>
            </w:r>
            <w:r w:rsidR="002431A7" w:rsidRPr="00F16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  <w:r w:rsidR="002431A7" w:rsidRPr="00F16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376</w:t>
            </w:r>
            <w:r w:rsidR="00F16CB8" w:rsidRPr="00F16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A450B" w:rsidRPr="00F16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руб., в том числе:</w:t>
            </w:r>
            <w:r w:rsidR="002431A7" w:rsidRPr="00F16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="002431A7" w:rsidRPr="00F16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="002431A7" w:rsidRPr="00F16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7A450B" w:rsidRPr="00F16CB8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фе</w:t>
            </w:r>
            <w:r w:rsidR="003212AA" w:rsidRPr="00F16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деральный бюджет –</w:t>
            </w:r>
            <w:r w:rsidR="00C53A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F16CB8" w:rsidRPr="00F16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  <w:r w:rsidR="003645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16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руб.;</w:t>
            </w:r>
          </w:p>
          <w:p w:rsidR="007A450B" w:rsidRPr="00F16CB8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3212AA" w:rsidRPr="00F16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областной бюджет –</w:t>
            </w:r>
            <w:r w:rsidR="004C1FE1" w:rsidRPr="00F16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645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3645A9" w:rsidRPr="00F16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  <w:r w:rsidR="003645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16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руб.;</w:t>
            </w:r>
            <w:r w:rsidR="00F16CB8" w:rsidRPr="00F16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7A450B" w:rsidRPr="00F16CB8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3212AA" w:rsidRPr="00F16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местный бюджет –</w:t>
            </w:r>
            <w:r w:rsidR="004C1FE1" w:rsidRPr="00F16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645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798</w:t>
            </w:r>
            <w:r w:rsidR="003645A9" w:rsidRPr="00F16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645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506</w:t>
            </w:r>
            <w:r w:rsidR="003645A9" w:rsidRPr="00F16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3645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376</w:t>
            </w:r>
            <w:r w:rsidR="003645A9" w:rsidRPr="00F16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16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руб.;</w:t>
            </w:r>
          </w:p>
          <w:p w:rsidR="007A450B" w:rsidRPr="00F16CB8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A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внебюдж</w:t>
            </w:r>
            <w:r w:rsidR="003212AA" w:rsidRPr="00C53A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етные средства –</w:t>
            </w:r>
            <w:r w:rsidR="00F16CB8" w:rsidRPr="00C53A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FC39D2" w:rsidRPr="00C53A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  <w:r w:rsidR="004C1FE1" w:rsidRPr="00C53A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53A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11"/>
              <w:gridCol w:w="1181"/>
              <w:gridCol w:w="1070"/>
              <w:gridCol w:w="1079"/>
              <w:gridCol w:w="1172"/>
              <w:gridCol w:w="598"/>
            </w:tblGrid>
            <w:tr w:rsidR="000814ED" w:rsidRPr="00F16CB8" w:rsidTr="00185880">
              <w:trPr>
                <w:trHeight w:val="278"/>
              </w:trPr>
              <w:tc>
                <w:tcPr>
                  <w:tcW w:w="1811" w:type="dxa"/>
                  <w:vMerge w:val="restart"/>
                </w:tcPr>
                <w:p w:rsidR="007A450B" w:rsidRPr="00F16CB8" w:rsidRDefault="007A450B" w:rsidP="007A450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CB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Годы реализации</w:t>
                  </w:r>
                </w:p>
              </w:tc>
              <w:tc>
                <w:tcPr>
                  <w:tcW w:w="5100" w:type="dxa"/>
                  <w:gridSpan w:val="5"/>
                </w:tcPr>
                <w:p w:rsidR="007A450B" w:rsidRPr="00F16CB8" w:rsidRDefault="007A450B" w:rsidP="007A450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CB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Источники финансирования, тыс. рублей</w:t>
                  </w:r>
                </w:p>
              </w:tc>
            </w:tr>
            <w:tr w:rsidR="00613B60" w:rsidRPr="00F16CB8" w:rsidTr="00185880">
              <w:trPr>
                <w:trHeight w:val="135"/>
              </w:trPr>
              <w:tc>
                <w:tcPr>
                  <w:tcW w:w="1811" w:type="dxa"/>
                  <w:vMerge/>
                </w:tcPr>
                <w:p w:rsidR="007A450B" w:rsidRPr="00F16CB8" w:rsidRDefault="007A450B" w:rsidP="007A450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81" w:type="dxa"/>
                  <w:vMerge w:val="restart"/>
                </w:tcPr>
                <w:p w:rsidR="007A450B" w:rsidRPr="00F16CB8" w:rsidRDefault="007A450B" w:rsidP="007A450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CB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3919" w:type="dxa"/>
                  <w:gridSpan w:val="4"/>
                </w:tcPr>
                <w:p w:rsidR="007A450B" w:rsidRPr="00F16CB8" w:rsidRDefault="007A450B" w:rsidP="007A450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CB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том числе по источникам финансирования</w:t>
                  </w:r>
                </w:p>
              </w:tc>
            </w:tr>
            <w:tr w:rsidR="00613B60" w:rsidRPr="00863B5E" w:rsidTr="00185880">
              <w:trPr>
                <w:trHeight w:val="135"/>
              </w:trPr>
              <w:tc>
                <w:tcPr>
                  <w:tcW w:w="1811" w:type="dxa"/>
                  <w:vMerge/>
                </w:tcPr>
                <w:p w:rsidR="007A450B" w:rsidRPr="00F16CB8" w:rsidRDefault="007A450B" w:rsidP="007A450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81" w:type="dxa"/>
                  <w:vMerge/>
                </w:tcPr>
                <w:p w:rsidR="007A450B" w:rsidRPr="00F16CB8" w:rsidRDefault="007A450B" w:rsidP="007A450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70" w:type="dxa"/>
                </w:tcPr>
                <w:p w:rsidR="007A450B" w:rsidRPr="00F16CB8" w:rsidRDefault="00090EAE" w:rsidP="007A450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CB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</w:t>
                  </w:r>
                  <w:r w:rsidR="007A450B" w:rsidRPr="00F16CB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1079" w:type="dxa"/>
                </w:tcPr>
                <w:p w:rsidR="007A450B" w:rsidRPr="00F16CB8" w:rsidRDefault="007A450B" w:rsidP="007A450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CB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172" w:type="dxa"/>
                </w:tcPr>
                <w:p w:rsidR="007A450B" w:rsidRPr="00F16CB8" w:rsidRDefault="00090EAE" w:rsidP="007A450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CB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598" w:type="dxa"/>
                </w:tcPr>
                <w:p w:rsidR="007A450B" w:rsidRPr="00F16CB8" w:rsidRDefault="007A450B" w:rsidP="007A450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CB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ВБС</w:t>
                  </w:r>
                </w:p>
              </w:tc>
            </w:tr>
            <w:tr w:rsidR="003269EF" w:rsidRPr="00863B5E" w:rsidTr="00185880">
              <w:trPr>
                <w:trHeight w:val="155"/>
              </w:trPr>
              <w:tc>
                <w:tcPr>
                  <w:tcW w:w="1811" w:type="dxa"/>
                </w:tcPr>
                <w:p w:rsidR="003269EF" w:rsidRPr="00DB4853" w:rsidRDefault="003269EF" w:rsidP="00F16CB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DB485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2019 год</w:t>
                  </w:r>
                </w:p>
              </w:tc>
              <w:tc>
                <w:tcPr>
                  <w:tcW w:w="1181" w:type="dxa"/>
                </w:tcPr>
                <w:p w:rsidR="003269EF" w:rsidRPr="00DB4853" w:rsidRDefault="003269EF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66405,789</w:t>
                  </w:r>
                </w:p>
              </w:tc>
              <w:tc>
                <w:tcPr>
                  <w:tcW w:w="1070" w:type="dxa"/>
                </w:tcPr>
                <w:p w:rsidR="003269EF" w:rsidRPr="00DB4853" w:rsidRDefault="003269EF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0,000</w:t>
                  </w:r>
                </w:p>
              </w:tc>
              <w:tc>
                <w:tcPr>
                  <w:tcW w:w="1079" w:type="dxa"/>
                </w:tcPr>
                <w:p w:rsidR="003269EF" w:rsidRPr="00DB4853" w:rsidRDefault="003269EF" w:rsidP="0024520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0,000</w:t>
                  </w:r>
                </w:p>
              </w:tc>
              <w:tc>
                <w:tcPr>
                  <w:tcW w:w="1172" w:type="dxa"/>
                </w:tcPr>
                <w:p w:rsidR="003269EF" w:rsidRPr="00DB4853" w:rsidRDefault="003269EF" w:rsidP="0024520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66405,789</w:t>
                  </w:r>
                </w:p>
              </w:tc>
              <w:tc>
                <w:tcPr>
                  <w:tcW w:w="598" w:type="dxa"/>
                </w:tcPr>
                <w:p w:rsidR="003269EF" w:rsidRPr="00DB4853" w:rsidRDefault="003269EF" w:rsidP="005409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highlight w:val="yellow"/>
                      <w:lang w:eastAsia="ru-RU"/>
                    </w:rPr>
                  </w:pPr>
                  <w:r w:rsidRPr="00DB485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3269EF" w:rsidRPr="00863B5E" w:rsidTr="00185880">
              <w:tc>
                <w:tcPr>
                  <w:tcW w:w="1811" w:type="dxa"/>
                </w:tcPr>
                <w:p w:rsidR="003269EF" w:rsidRPr="00DB4853" w:rsidRDefault="003269EF" w:rsidP="00AA621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highlight w:val="yellow"/>
                      <w:lang w:eastAsia="ru-RU"/>
                    </w:rPr>
                  </w:pPr>
                  <w:r w:rsidRPr="00DB485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2020 год</w:t>
                  </w:r>
                </w:p>
              </w:tc>
              <w:tc>
                <w:tcPr>
                  <w:tcW w:w="1181" w:type="dxa"/>
                </w:tcPr>
                <w:p w:rsidR="003269EF" w:rsidRPr="00DB4853" w:rsidRDefault="003269EF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60503,350</w:t>
                  </w:r>
                </w:p>
              </w:tc>
              <w:tc>
                <w:tcPr>
                  <w:tcW w:w="1070" w:type="dxa"/>
                </w:tcPr>
                <w:p w:rsidR="003269EF" w:rsidRPr="00DB4853" w:rsidRDefault="003269EF" w:rsidP="0024520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0,000</w:t>
                  </w:r>
                </w:p>
              </w:tc>
              <w:tc>
                <w:tcPr>
                  <w:tcW w:w="1079" w:type="dxa"/>
                </w:tcPr>
                <w:p w:rsidR="003269EF" w:rsidRPr="00DB4853" w:rsidRDefault="003269EF" w:rsidP="0024520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0,000</w:t>
                  </w:r>
                </w:p>
              </w:tc>
              <w:tc>
                <w:tcPr>
                  <w:tcW w:w="1172" w:type="dxa"/>
                </w:tcPr>
                <w:p w:rsidR="003269EF" w:rsidRPr="00DB4853" w:rsidRDefault="003269EF" w:rsidP="0024520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60503,350</w:t>
                  </w:r>
                </w:p>
              </w:tc>
              <w:tc>
                <w:tcPr>
                  <w:tcW w:w="598" w:type="dxa"/>
                </w:tcPr>
                <w:p w:rsidR="003269EF" w:rsidRPr="00DB4853" w:rsidRDefault="003269EF" w:rsidP="005409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highlight w:val="yellow"/>
                      <w:lang w:eastAsia="ru-RU"/>
                    </w:rPr>
                  </w:pPr>
                  <w:r w:rsidRPr="00DB485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3269EF" w:rsidRPr="00863B5E" w:rsidTr="00185880">
              <w:tc>
                <w:tcPr>
                  <w:tcW w:w="1811" w:type="dxa"/>
                </w:tcPr>
                <w:p w:rsidR="003269EF" w:rsidRPr="00DB4853" w:rsidRDefault="003269EF" w:rsidP="00AA621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DB485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2021 год</w:t>
                  </w:r>
                </w:p>
              </w:tc>
              <w:tc>
                <w:tcPr>
                  <w:tcW w:w="1181" w:type="dxa"/>
                </w:tcPr>
                <w:p w:rsidR="003269EF" w:rsidRPr="00DB4853" w:rsidRDefault="003269EF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67768,621</w:t>
                  </w:r>
                </w:p>
              </w:tc>
              <w:tc>
                <w:tcPr>
                  <w:tcW w:w="1070" w:type="dxa"/>
                </w:tcPr>
                <w:p w:rsidR="003269EF" w:rsidRPr="00DB4853" w:rsidRDefault="003269EF" w:rsidP="0024520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0,000</w:t>
                  </w:r>
                </w:p>
              </w:tc>
              <w:tc>
                <w:tcPr>
                  <w:tcW w:w="1079" w:type="dxa"/>
                </w:tcPr>
                <w:p w:rsidR="003269EF" w:rsidRPr="00DB4853" w:rsidRDefault="003269EF" w:rsidP="0024520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0,000</w:t>
                  </w:r>
                </w:p>
              </w:tc>
              <w:tc>
                <w:tcPr>
                  <w:tcW w:w="1172" w:type="dxa"/>
                </w:tcPr>
                <w:p w:rsidR="003269EF" w:rsidRPr="00DB4853" w:rsidRDefault="003269EF" w:rsidP="0024520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67768,621</w:t>
                  </w:r>
                </w:p>
              </w:tc>
              <w:tc>
                <w:tcPr>
                  <w:tcW w:w="598" w:type="dxa"/>
                </w:tcPr>
                <w:p w:rsidR="003269EF" w:rsidRPr="00DB4853" w:rsidRDefault="003269EF" w:rsidP="005409A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3269EF" w:rsidRPr="000468B4" w:rsidTr="00245207">
              <w:tc>
                <w:tcPr>
                  <w:tcW w:w="1811" w:type="dxa"/>
                </w:tcPr>
                <w:p w:rsidR="003269EF" w:rsidRPr="00DB4853" w:rsidRDefault="003269EF" w:rsidP="00AA621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DB485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2022 год</w:t>
                  </w:r>
                </w:p>
              </w:tc>
              <w:tc>
                <w:tcPr>
                  <w:tcW w:w="1181" w:type="dxa"/>
                </w:tcPr>
                <w:p w:rsidR="003269EF" w:rsidRPr="00DB4853" w:rsidRDefault="003269EF" w:rsidP="0024520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69443,881</w:t>
                  </w:r>
                </w:p>
              </w:tc>
              <w:tc>
                <w:tcPr>
                  <w:tcW w:w="1070" w:type="dxa"/>
                </w:tcPr>
                <w:p w:rsidR="003269EF" w:rsidRPr="00DB4853" w:rsidRDefault="003269EF" w:rsidP="0024520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0,000</w:t>
                  </w:r>
                </w:p>
              </w:tc>
              <w:tc>
                <w:tcPr>
                  <w:tcW w:w="1079" w:type="dxa"/>
                </w:tcPr>
                <w:p w:rsidR="003269EF" w:rsidRPr="00DB4853" w:rsidRDefault="003269EF" w:rsidP="0024520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0,000</w:t>
                  </w:r>
                </w:p>
              </w:tc>
              <w:tc>
                <w:tcPr>
                  <w:tcW w:w="1172" w:type="dxa"/>
                </w:tcPr>
                <w:p w:rsidR="003269EF" w:rsidRPr="00DB4853" w:rsidRDefault="003269EF" w:rsidP="0024520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69443,881</w:t>
                  </w:r>
                </w:p>
              </w:tc>
              <w:tc>
                <w:tcPr>
                  <w:tcW w:w="598" w:type="dxa"/>
                </w:tcPr>
                <w:p w:rsidR="003269EF" w:rsidRPr="00DB4853" w:rsidRDefault="003269EF" w:rsidP="005409A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3269EF" w:rsidRPr="000468B4" w:rsidTr="00245207">
              <w:tc>
                <w:tcPr>
                  <w:tcW w:w="1811" w:type="dxa"/>
                </w:tcPr>
                <w:p w:rsidR="003269EF" w:rsidRPr="00DB4853" w:rsidRDefault="003269EF" w:rsidP="00AA621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DB485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2023 год</w:t>
                  </w:r>
                </w:p>
              </w:tc>
              <w:tc>
                <w:tcPr>
                  <w:tcW w:w="1181" w:type="dxa"/>
                  <w:vAlign w:val="center"/>
                </w:tcPr>
                <w:p w:rsidR="003269EF" w:rsidRPr="00DB4853" w:rsidRDefault="003269EF" w:rsidP="0024520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64556,935</w:t>
                  </w:r>
                </w:p>
              </w:tc>
              <w:tc>
                <w:tcPr>
                  <w:tcW w:w="1070" w:type="dxa"/>
                </w:tcPr>
                <w:p w:rsidR="003269EF" w:rsidRPr="00DB4853" w:rsidRDefault="003269EF" w:rsidP="0024520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0,000</w:t>
                  </w:r>
                </w:p>
              </w:tc>
              <w:tc>
                <w:tcPr>
                  <w:tcW w:w="1079" w:type="dxa"/>
                </w:tcPr>
                <w:p w:rsidR="003269EF" w:rsidRPr="00DB4853" w:rsidRDefault="003269EF" w:rsidP="0024520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0,000</w:t>
                  </w:r>
                </w:p>
              </w:tc>
              <w:tc>
                <w:tcPr>
                  <w:tcW w:w="1172" w:type="dxa"/>
                  <w:vAlign w:val="center"/>
                </w:tcPr>
                <w:p w:rsidR="003269EF" w:rsidRPr="00DB4853" w:rsidRDefault="003269EF" w:rsidP="0024520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64556,935</w:t>
                  </w:r>
                </w:p>
              </w:tc>
              <w:tc>
                <w:tcPr>
                  <w:tcW w:w="598" w:type="dxa"/>
                </w:tcPr>
                <w:p w:rsidR="003269EF" w:rsidRPr="00DB4853" w:rsidRDefault="003269EF" w:rsidP="005409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DB485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3269EF" w:rsidRPr="000468B4" w:rsidTr="00185880">
              <w:tc>
                <w:tcPr>
                  <w:tcW w:w="1811" w:type="dxa"/>
                </w:tcPr>
                <w:p w:rsidR="003269EF" w:rsidRPr="00DB4853" w:rsidRDefault="003269EF" w:rsidP="00AA621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DB485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2024 год</w:t>
                  </w:r>
                </w:p>
              </w:tc>
              <w:tc>
                <w:tcPr>
                  <w:tcW w:w="1181" w:type="dxa"/>
                </w:tcPr>
                <w:p w:rsidR="003269EF" w:rsidRPr="00DB4853" w:rsidRDefault="003269EF" w:rsidP="0024520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63677,381</w:t>
                  </w:r>
                </w:p>
              </w:tc>
              <w:tc>
                <w:tcPr>
                  <w:tcW w:w="1070" w:type="dxa"/>
                </w:tcPr>
                <w:p w:rsidR="003269EF" w:rsidRPr="00DB4853" w:rsidRDefault="003269EF" w:rsidP="0024520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0,000</w:t>
                  </w:r>
                </w:p>
              </w:tc>
              <w:tc>
                <w:tcPr>
                  <w:tcW w:w="1079" w:type="dxa"/>
                </w:tcPr>
                <w:p w:rsidR="003269EF" w:rsidRPr="00DB4853" w:rsidRDefault="003269EF" w:rsidP="0024520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0,000</w:t>
                  </w:r>
                </w:p>
              </w:tc>
              <w:tc>
                <w:tcPr>
                  <w:tcW w:w="1172" w:type="dxa"/>
                </w:tcPr>
                <w:p w:rsidR="003269EF" w:rsidRPr="00DB4853" w:rsidRDefault="003269EF" w:rsidP="0024520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63677,381</w:t>
                  </w:r>
                </w:p>
              </w:tc>
              <w:tc>
                <w:tcPr>
                  <w:tcW w:w="598" w:type="dxa"/>
                </w:tcPr>
                <w:p w:rsidR="003269EF" w:rsidRPr="00DB4853" w:rsidRDefault="003269EF" w:rsidP="005409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3269EF" w:rsidRPr="000468B4" w:rsidTr="00185880">
              <w:tc>
                <w:tcPr>
                  <w:tcW w:w="1811" w:type="dxa"/>
                </w:tcPr>
                <w:p w:rsidR="003269EF" w:rsidRPr="00DB4853" w:rsidRDefault="003269EF" w:rsidP="00AA621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DB485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2025 год</w:t>
                  </w:r>
                </w:p>
              </w:tc>
              <w:tc>
                <w:tcPr>
                  <w:tcW w:w="1181" w:type="dxa"/>
                </w:tcPr>
                <w:p w:rsidR="003269EF" w:rsidRPr="00DB4853" w:rsidRDefault="003269EF" w:rsidP="0024520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69549,660</w:t>
                  </w:r>
                </w:p>
              </w:tc>
              <w:tc>
                <w:tcPr>
                  <w:tcW w:w="1070" w:type="dxa"/>
                </w:tcPr>
                <w:p w:rsidR="003269EF" w:rsidRPr="00DB4853" w:rsidRDefault="003269EF" w:rsidP="0024520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0,000</w:t>
                  </w:r>
                </w:p>
              </w:tc>
              <w:tc>
                <w:tcPr>
                  <w:tcW w:w="1079" w:type="dxa"/>
                </w:tcPr>
                <w:p w:rsidR="003269EF" w:rsidRPr="00DB4853" w:rsidRDefault="003269EF" w:rsidP="0024520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0,000</w:t>
                  </w:r>
                </w:p>
              </w:tc>
              <w:tc>
                <w:tcPr>
                  <w:tcW w:w="1172" w:type="dxa"/>
                </w:tcPr>
                <w:p w:rsidR="003269EF" w:rsidRPr="00DB4853" w:rsidRDefault="003269EF" w:rsidP="0024520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69549,660</w:t>
                  </w:r>
                </w:p>
              </w:tc>
              <w:tc>
                <w:tcPr>
                  <w:tcW w:w="598" w:type="dxa"/>
                </w:tcPr>
                <w:p w:rsidR="003269EF" w:rsidRPr="00DB4853" w:rsidRDefault="003269EF" w:rsidP="005409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DB485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3269EF" w:rsidRPr="000468B4" w:rsidTr="00185880">
              <w:tc>
                <w:tcPr>
                  <w:tcW w:w="1811" w:type="dxa"/>
                </w:tcPr>
                <w:p w:rsidR="003269EF" w:rsidRPr="00DB4853" w:rsidRDefault="003269EF" w:rsidP="00AA621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DB485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2026 год</w:t>
                  </w:r>
                </w:p>
              </w:tc>
              <w:tc>
                <w:tcPr>
                  <w:tcW w:w="1181" w:type="dxa"/>
                </w:tcPr>
                <w:p w:rsidR="003269EF" w:rsidRPr="00DB4853" w:rsidRDefault="003269EF" w:rsidP="0024520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68523,419</w:t>
                  </w:r>
                </w:p>
              </w:tc>
              <w:tc>
                <w:tcPr>
                  <w:tcW w:w="1070" w:type="dxa"/>
                </w:tcPr>
                <w:p w:rsidR="003269EF" w:rsidRPr="00DB4853" w:rsidRDefault="003269EF" w:rsidP="0024520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0,000</w:t>
                  </w:r>
                </w:p>
              </w:tc>
              <w:tc>
                <w:tcPr>
                  <w:tcW w:w="1079" w:type="dxa"/>
                </w:tcPr>
                <w:p w:rsidR="003269EF" w:rsidRPr="00DB4853" w:rsidRDefault="003269EF" w:rsidP="0024520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0,000</w:t>
                  </w:r>
                </w:p>
              </w:tc>
              <w:tc>
                <w:tcPr>
                  <w:tcW w:w="1172" w:type="dxa"/>
                </w:tcPr>
                <w:p w:rsidR="003269EF" w:rsidRPr="00DB4853" w:rsidRDefault="003269EF" w:rsidP="0024520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68523,419</w:t>
                  </w:r>
                </w:p>
              </w:tc>
              <w:tc>
                <w:tcPr>
                  <w:tcW w:w="598" w:type="dxa"/>
                </w:tcPr>
                <w:p w:rsidR="003269EF" w:rsidRPr="00DB4853" w:rsidRDefault="003269EF" w:rsidP="005409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DB485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3269EF" w:rsidRPr="000468B4" w:rsidTr="00185880">
              <w:tc>
                <w:tcPr>
                  <w:tcW w:w="1811" w:type="dxa"/>
                </w:tcPr>
                <w:p w:rsidR="003269EF" w:rsidRPr="00DB4853" w:rsidRDefault="003269EF" w:rsidP="00AA621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DB485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2027 год</w:t>
                  </w:r>
                </w:p>
              </w:tc>
              <w:tc>
                <w:tcPr>
                  <w:tcW w:w="1181" w:type="dxa"/>
                </w:tcPr>
                <w:p w:rsidR="003269EF" w:rsidRPr="00DB4853" w:rsidRDefault="003269EF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69477,519</w:t>
                  </w:r>
                </w:p>
              </w:tc>
              <w:tc>
                <w:tcPr>
                  <w:tcW w:w="1070" w:type="dxa"/>
                </w:tcPr>
                <w:p w:rsidR="003269EF" w:rsidRPr="00DB4853" w:rsidRDefault="003269EF" w:rsidP="0024520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0,000</w:t>
                  </w:r>
                </w:p>
              </w:tc>
              <w:tc>
                <w:tcPr>
                  <w:tcW w:w="1079" w:type="dxa"/>
                </w:tcPr>
                <w:p w:rsidR="003269EF" w:rsidRPr="00DB4853" w:rsidRDefault="003269EF" w:rsidP="0024520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0,000</w:t>
                  </w:r>
                </w:p>
              </w:tc>
              <w:tc>
                <w:tcPr>
                  <w:tcW w:w="1172" w:type="dxa"/>
                </w:tcPr>
                <w:p w:rsidR="003269EF" w:rsidRPr="00DB4853" w:rsidRDefault="003269EF" w:rsidP="0024520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69477,519</w:t>
                  </w:r>
                </w:p>
              </w:tc>
              <w:tc>
                <w:tcPr>
                  <w:tcW w:w="598" w:type="dxa"/>
                </w:tcPr>
                <w:p w:rsidR="003269EF" w:rsidRPr="00DB4853" w:rsidRDefault="003269EF" w:rsidP="00AA621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DB485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3269EF" w:rsidRPr="000468B4" w:rsidTr="00185880">
              <w:tc>
                <w:tcPr>
                  <w:tcW w:w="1811" w:type="dxa"/>
                </w:tcPr>
                <w:p w:rsidR="003269EF" w:rsidRPr="00DB4853" w:rsidRDefault="003269EF" w:rsidP="00AA621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DB485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2028 год</w:t>
                  </w:r>
                </w:p>
              </w:tc>
              <w:tc>
                <w:tcPr>
                  <w:tcW w:w="1181" w:type="dxa"/>
                </w:tcPr>
                <w:p w:rsidR="003269EF" w:rsidRPr="00DB4853" w:rsidRDefault="003269EF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66529,390</w:t>
                  </w:r>
                </w:p>
              </w:tc>
              <w:tc>
                <w:tcPr>
                  <w:tcW w:w="1070" w:type="dxa"/>
                </w:tcPr>
                <w:p w:rsidR="003269EF" w:rsidRPr="00DB4853" w:rsidRDefault="003269EF" w:rsidP="0024520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0,000</w:t>
                  </w:r>
                </w:p>
              </w:tc>
              <w:tc>
                <w:tcPr>
                  <w:tcW w:w="1079" w:type="dxa"/>
                </w:tcPr>
                <w:p w:rsidR="003269EF" w:rsidRPr="00DB4853" w:rsidRDefault="003269EF" w:rsidP="0024520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0,000</w:t>
                  </w:r>
                </w:p>
              </w:tc>
              <w:tc>
                <w:tcPr>
                  <w:tcW w:w="1172" w:type="dxa"/>
                </w:tcPr>
                <w:p w:rsidR="003269EF" w:rsidRPr="00DB4853" w:rsidRDefault="003269EF" w:rsidP="0024520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66529,390</w:t>
                  </w:r>
                </w:p>
              </w:tc>
              <w:tc>
                <w:tcPr>
                  <w:tcW w:w="598" w:type="dxa"/>
                </w:tcPr>
                <w:p w:rsidR="003269EF" w:rsidRPr="00DB4853" w:rsidRDefault="003269EF" w:rsidP="00AA621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DB485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3269EF" w:rsidRPr="000468B4" w:rsidTr="00185880">
              <w:tc>
                <w:tcPr>
                  <w:tcW w:w="1811" w:type="dxa"/>
                </w:tcPr>
                <w:p w:rsidR="003269EF" w:rsidRPr="00DB4853" w:rsidRDefault="003269EF" w:rsidP="00AA621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DB485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2029 год</w:t>
                  </w:r>
                </w:p>
              </w:tc>
              <w:tc>
                <w:tcPr>
                  <w:tcW w:w="1181" w:type="dxa"/>
                </w:tcPr>
                <w:p w:rsidR="003269EF" w:rsidRPr="00DB4853" w:rsidRDefault="003269EF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65274,691</w:t>
                  </w:r>
                </w:p>
              </w:tc>
              <w:tc>
                <w:tcPr>
                  <w:tcW w:w="1070" w:type="dxa"/>
                </w:tcPr>
                <w:p w:rsidR="003269EF" w:rsidRPr="00DB4853" w:rsidRDefault="003269EF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0,000</w:t>
                  </w:r>
                </w:p>
              </w:tc>
              <w:tc>
                <w:tcPr>
                  <w:tcW w:w="1079" w:type="dxa"/>
                </w:tcPr>
                <w:p w:rsidR="003269EF" w:rsidRPr="00DB4853" w:rsidRDefault="003269EF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0,000</w:t>
                  </w:r>
                </w:p>
              </w:tc>
              <w:tc>
                <w:tcPr>
                  <w:tcW w:w="1172" w:type="dxa"/>
                </w:tcPr>
                <w:p w:rsidR="003269EF" w:rsidRPr="00DB4853" w:rsidRDefault="003269EF" w:rsidP="0024520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65274,691</w:t>
                  </w:r>
                </w:p>
              </w:tc>
              <w:tc>
                <w:tcPr>
                  <w:tcW w:w="598" w:type="dxa"/>
                </w:tcPr>
                <w:p w:rsidR="003269EF" w:rsidRPr="00DB4853" w:rsidRDefault="003269EF" w:rsidP="00AA621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DB485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3269EF" w:rsidRPr="000468B4" w:rsidTr="00185880">
              <w:tc>
                <w:tcPr>
                  <w:tcW w:w="1811" w:type="dxa"/>
                </w:tcPr>
                <w:p w:rsidR="003269EF" w:rsidRPr="00DB4853" w:rsidRDefault="003269EF" w:rsidP="00AA621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DB485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2030 год</w:t>
                  </w:r>
                </w:p>
              </w:tc>
              <w:tc>
                <w:tcPr>
                  <w:tcW w:w="1181" w:type="dxa"/>
                </w:tcPr>
                <w:p w:rsidR="003269EF" w:rsidRPr="00DB4853" w:rsidRDefault="003269EF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66795,74</w:t>
                  </w:r>
                </w:p>
              </w:tc>
              <w:tc>
                <w:tcPr>
                  <w:tcW w:w="1070" w:type="dxa"/>
                </w:tcPr>
                <w:p w:rsidR="003269EF" w:rsidRPr="00DB4853" w:rsidRDefault="003269EF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0,000</w:t>
                  </w:r>
                </w:p>
              </w:tc>
              <w:tc>
                <w:tcPr>
                  <w:tcW w:w="1079" w:type="dxa"/>
                </w:tcPr>
                <w:p w:rsidR="003269EF" w:rsidRPr="00DB4853" w:rsidRDefault="003269EF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0,000</w:t>
                  </w:r>
                </w:p>
              </w:tc>
              <w:tc>
                <w:tcPr>
                  <w:tcW w:w="1172" w:type="dxa"/>
                </w:tcPr>
                <w:p w:rsidR="003269EF" w:rsidRPr="00DB4853" w:rsidRDefault="003269EF" w:rsidP="00245207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66795,74</w:t>
                  </w:r>
                </w:p>
              </w:tc>
              <w:tc>
                <w:tcPr>
                  <w:tcW w:w="598" w:type="dxa"/>
                </w:tcPr>
                <w:p w:rsidR="003269EF" w:rsidRPr="00DB4853" w:rsidRDefault="003269EF" w:rsidP="00AA621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DB485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</w:tbl>
          <w:p w:rsidR="007A450B" w:rsidRPr="00FC39D2" w:rsidRDefault="007A450B" w:rsidP="00AA62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ассигнования, предусм</w:t>
            </w:r>
            <w:r w:rsidR="00613B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отренные в плановом </w:t>
            </w:r>
            <w:r w:rsidR="00613B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периоде 2019</w:t>
            </w:r>
            <w:r w:rsidRPr="00FC3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</w:t>
            </w:r>
            <w:r w:rsidR="00341B48" w:rsidRPr="00FC3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Pr="00FC3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годов, будут уточняться при формировании проекта местного бюджета.</w:t>
            </w:r>
          </w:p>
          <w:p w:rsidR="007A450B" w:rsidRPr="00B75785" w:rsidRDefault="007A450B" w:rsidP="00BE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FC3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Объемы и источники финансирования ежегодно уточняются при формировании бюджета </w:t>
            </w:r>
            <w:r w:rsidR="00BE5148" w:rsidRPr="00FC3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городского округа</w:t>
            </w:r>
            <w:r w:rsidRPr="00FC3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соответствующий год. Все суммы показаны в ценах соответствующего периода. </w:t>
            </w:r>
          </w:p>
        </w:tc>
      </w:tr>
    </w:tbl>
    <w:p w:rsidR="007A450B" w:rsidRPr="00BE5148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sub_1040"/>
    </w:p>
    <w:p w:rsidR="00700C96" w:rsidRDefault="007A450B" w:rsidP="00700C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2. Характеристика существующего состояния транспортной инфраструктуры</w:t>
      </w:r>
    </w:p>
    <w:p w:rsidR="00700C96" w:rsidRDefault="00700C96" w:rsidP="00700C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450B" w:rsidRPr="000A6EED" w:rsidRDefault="007A450B" w:rsidP="00700C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6E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 Анализ положения </w:t>
      </w:r>
      <w:r w:rsidR="00351500" w:rsidRPr="000A6E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Шалинского городского округа</w:t>
      </w:r>
      <w:r w:rsidRPr="000A6E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структуре пространственной организации субъектов Российской Федерации</w:t>
      </w:r>
    </w:p>
    <w:p w:rsidR="007A450B" w:rsidRPr="006A222E" w:rsidRDefault="007A450B" w:rsidP="006A22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304E" w:rsidRPr="006A222E" w:rsidRDefault="007A4497" w:rsidP="006A222E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A2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самом сердце Среднего Урала, в юго-западной части Свердловской области, </w:t>
      </w:r>
      <w:r w:rsidR="002C304E" w:rsidRPr="006A222E">
        <w:rPr>
          <w:rFonts w:ascii="Times New Roman" w:hAnsi="Times New Roman" w:cs="Times New Roman"/>
          <w:sz w:val="28"/>
          <w:szCs w:val="28"/>
        </w:rPr>
        <w:t xml:space="preserve">расположен Шалинский </w:t>
      </w:r>
      <w:r w:rsidR="006A222E" w:rsidRPr="006A222E">
        <w:rPr>
          <w:rFonts w:ascii="Times New Roman" w:hAnsi="Times New Roman" w:cs="Times New Roman"/>
          <w:sz w:val="28"/>
          <w:szCs w:val="28"/>
        </w:rPr>
        <w:t>городской округ.</w:t>
      </w:r>
      <w:r w:rsidR="002C304E" w:rsidRPr="006A222E">
        <w:rPr>
          <w:rFonts w:ascii="Times New Roman" w:hAnsi="Times New Roman" w:cs="Times New Roman"/>
          <w:sz w:val="28"/>
          <w:szCs w:val="28"/>
        </w:rPr>
        <w:t xml:space="preserve"> </w:t>
      </w:r>
      <w:r w:rsidR="006A222E" w:rsidRPr="006A222E">
        <w:rPr>
          <w:rFonts w:ascii="Times New Roman" w:hAnsi="Times New Roman" w:cs="Times New Roman"/>
          <w:sz w:val="28"/>
          <w:szCs w:val="28"/>
        </w:rPr>
        <w:t xml:space="preserve">Протяженность территории с севера на юг – </w:t>
      </w:r>
      <w:smartTag w:uri="urn:schemas-microsoft-com:office:smarttags" w:element="metricconverter">
        <w:smartTagPr>
          <w:attr w:name="ProductID" w:val="70 км"/>
        </w:smartTagPr>
        <w:r w:rsidR="006A222E" w:rsidRPr="006A222E">
          <w:rPr>
            <w:rFonts w:ascii="Times New Roman" w:hAnsi="Times New Roman" w:cs="Times New Roman"/>
            <w:sz w:val="28"/>
            <w:szCs w:val="28"/>
          </w:rPr>
          <w:t>70 км</w:t>
        </w:r>
      </w:smartTag>
      <w:r w:rsidR="006A222E" w:rsidRPr="006A222E">
        <w:rPr>
          <w:rFonts w:ascii="Times New Roman" w:hAnsi="Times New Roman" w:cs="Times New Roman"/>
          <w:sz w:val="28"/>
          <w:szCs w:val="28"/>
        </w:rPr>
        <w:t xml:space="preserve">; с запада на восток – 130км. </w:t>
      </w:r>
      <w:r w:rsidR="002C304E" w:rsidRPr="006A222E">
        <w:rPr>
          <w:rFonts w:ascii="Times New Roman" w:hAnsi="Times New Roman" w:cs="Times New Roman"/>
          <w:sz w:val="28"/>
          <w:szCs w:val="28"/>
        </w:rPr>
        <w:t xml:space="preserve">Границами городского округа являются: на севере – </w:t>
      </w:r>
      <w:proofErr w:type="spellStart"/>
      <w:r w:rsidR="002C304E" w:rsidRPr="006A222E">
        <w:rPr>
          <w:rFonts w:ascii="Times New Roman" w:hAnsi="Times New Roman" w:cs="Times New Roman"/>
          <w:sz w:val="28"/>
          <w:szCs w:val="28"/>
        </w:rPr>
        <w:t>Горноуральский</w:t>
      </w:r>
      <w:proofErr w:type="spellEnd"/>
      <w:r w:rsidR="002C304E" w:rsidRPr="006A222E">
        <w:rPr>
          <w:rFonts w:ascii="Times New Roman" w:hAnsi="Times New Roman" w:cs="Times New Roman"/>
          <w:sz w:val="28"/>
          <w:szCs w:val="28"/>
        </w:rPr>
        <w:t xml:space="preserve"> городской округ; на востоке </w:t>
      </w:r>
      <w:proofErr w:type="gramStart"/>
      <w:r w:rsidR="002C304E" w:rsidRPr="006A222E">
        <w:rPr>
          <w:rFonts w:ascii="Times New Roman" w:hAnsi="Times New Roman" w:cs="Times New Roman"/>
          <w:sz w:val="28"/>
          <w:szCs w:val="28"/>
        </w:rPr>
        <w:t>–г</w:t>
      </w:r>
      <w:proofErr w:type="gramEnd"/>
      <w:r w:rsidR="002C304E" w:rsidRPr="006A222E">
        <w:rPr>
          <w:rFonts w:ascii="Times New Roman" w:hAnsi="Times New Roman" w:cs="Times New Roman"/>
          <w:sz w:val="28"/>
          <w:szCs w:val="28"/>
        </w:rPr>
        <w:t xml:space="preserve">ородской округ Староуткинск и городской округ Первоуральск; на юге – </w:t>
      </w:r>
      <w:r w:rsidR="006A222E" w:rsidRPr="006A222E"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r w:rsidR="002C304E" w:rsidRPr="006A222E">
        <w:rPr>
          <w:rFonts w:ascii="Times New Roman" w:hAnsi="Times New Roman" w:cs="Times New Roman"/>
          <w:sz w:val="28"/>
          <w:szCs w:val="28"/>
        </w:rPr>
        <w:t>Атчински</w:t>
      </w:r>
      <w:r w:rsidR="006A222E" w:rsidRPr="006A222E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2C304E" w:rsidRPr="006A222E">
        <w:rPr>
          <w:rFonts w:ascii="Times New Roman" w:hAnsi="Times New Roman" w:cs="Times New Roman"/>
          <w:sz w:val="28"/>
          <w:szCs w:val="28"/>
        </w:rPr>
        <w:t xml:space="preserve"> </w:t>
      </w:r>
      <w:r w:rsidR="006A222E" w:rsidRPr="006A222E">
        <w:rPr>
          <w:rFonts w:ascii="Times New Roman" w:hAnsi="Times New Roman" w:cs="Times New Roman"/>
          <w:sz w:val="28"/>
          <w:szCs w:val="28"/>
        </w:rPr>
        <w:t>и</w:t>
      </w:r>
      <w:r w:rsidR="002C304E" w:rsidRPr="006A22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304E" w:rsidRPr="006A222E">
        <w:rPr>
          <w:rFonts w:ascii="Times New Roman" w:hAnsi="Times New Roman" w:cs="Times New Roman"/>
          <w:sz w:val="28"/>
          <w:szCs w:val="28"/>
        </w:rPr>
        <w:t>Бисертски</w:t>
      </w:r>
      <w:r w:rsidR="006A222E" w:rsidRPr="006A222E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2C304E" w:rsidRPr="006A222E">
        <w:rPr>
          <w:rFonts w:ascii="Times New Roman" w:hAnsi="Times New Roman" w:cs="Times New Roman"/>
          <w:sz w:val="28"/>
          <w:szCs w:val="28"/>
        </w:rPr>
        <w:t xml:space="preserve"> городск</w:t>
      </w:r>
      <w:r w:rsidR="006A222E" w:rsidRPr="006A222E">
        <w:rPr>
          <w:rFonts w:ascii="Times New Roman" w:hAnsi="Times New Roman" w:cs="Times New Roman"/>
          <w:sz w:val="28"/>
          <w:szCs w:val="28"/>
        </w:rPr>
        <w:t>ими</w:t>
      </w:r>
      <w:r w:rsidR="002C304E" w:rsidRPr="006A222E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A40E31">
        <w:rPr>
          <w:rFonts w:ascii="Times New Roman" w:hAnsi="Times New Roman" w:cs="Times New Roman"/>
          <w:sz w:val="28"/>
          <w:szCs w:val="28"/>
        </w:rPr>
        <w:t xml:space="preserve">ами и </w:t>
      </w:r>
      <w:proofErr w:type="spellStart"/>
      <w:r w:rsidR="00A40E31">
        <w:rPr>
          <w:rFonts w:ascii="Times New Roman" w:hAnsi="Times New Roman" w:cs="Times New Roman"/>
          <w:sz w:val="28"/>
          <w:szCs w:val="28"/>
        </w:rPr>
        <w:t>Нежне</w:t>
      </w:r>
      <w:r w:rsidR="006A222E" w:rsidRPr="006A222E">
        <w:rPr>
          <w:rFonts w:ascii="Times New Roman" w:hAnsi="Times New Roman" w:cs="Times New Roman"/>
          <w:sz w:val="28"/>
          <w:szCs w:val="28"/>
        </w:rPr>
        <w:t>-Сергинским</w:t>
      </w:r>
      <w:proofErr w:type="spellEnd"/>
      <w:r w:rsidR="006A222E" w:rsidRPr="006A222E">
        <w:rPr>
          <w:rFonts w:ascii="Times New Roman" w:hAnsi="Times New Roman" w:cs="Times New Roman"/>
          <w:sz w:val="28"/>
          <w:szCs w:val="28"/>
        </w:rPr>
        <w:t xml:space="preserve"> районам, запада и севера граничит с Пермской областью, Первоуральском и пригородным районом. Центр района – рабочий поселок</w:t>
      </w:r>
      <w:proofErr w:type="gramStart"/>
      <w:r w:rsidR="006A222E" w:rsidRPr="006A222E">
        <w:rPr>
          <w:rFonts w:ascii="Times New Roman" w:hAnsi="Times New Roman" w:cs="Times New Roman"/>
          <w:sz w:val="28"/>
          <w:szCs w:val="28"/>
        </w:rPr>
        <w:t xml:space="preserve"> Ш</w:t>
      </w:r>
      <w:proofErr w:type="gramEnd"/>
      <w:r w:rsidR="006A222E" w:rsidRPr="006A222E">
        <w:rPr>
          <w:rFonts w:ascii="Times New Roman" w:hAnsi="Times New Roman" w:cs="Times New Roman"/>
          <w:sz w:val="28"/>
          <w:szCs w:val="28"/>
        </w:rPr>
        <w:t>аля – находится в 147 км по железной дороге от областного центра – г. Екатеринбург или в 162 км по автомобильной дороге.</w:t>
      </w:r>
    </w:p>
    <w:p w:rsidR="00293CAD" w:rsidRPr="006A222E" w:rsidRDefault="00351500" w:rsidP="00D92381">
      <w:pPr>
        <w:pStyle w:val="p17"/>
        <w:shd w:val="clear" w:color="auto" w:fill="FFFFFF"/>
        <w:spacing w:before="0" w:beforeAutospacing="0"/>
        <w:ind w:firstLine="709"/>
        <w:jc w:val="both"/>
        <w:rPr>
          <w:sz w:val="28"/>
          <w:szCs w:val="28"/>
        </w:rPr>
      </w:pPr>
      <w:r w:rsidRPr="006A222E">
        <w:rPr>
          <w:sz w:val="28"/>
          <w:szCs w:val="28"/>
        </w:rPr>
        <w:t xml:space="preserve">Округ и поселок названы по реке Шаля — от мансийского шала — «левый». Первые русские поселения в долине р. Чусовая были основаны старообрядцами, бежавшими из Центральной России. С появлением на Урале заводов р. Чусовая приобрела значение транспортной артерии для отправки в Россию их продукции: около 50 горных заводов сплавляли по ней свои барки и плоты, пока не была открыта Горнозаводская железная дорога (1878). Западная часть района с р. Сылва и Вогулка входила в состав Кунгурского уезда Пермской губернии. Основным занятием ее населения было хлебопашество. Интенсивное строительство поселка Шаля началось после революции. В </w:t>
      </w:r>
      <w:smartTag w:uri="urn:schemas-microsoft-com:office:smarttags" w:element="metricconverter">
        <w:smartTagPr>
          <w:attr w:name="ProductID" w:val="1903 г"/>
        </w:smartTagPr>
        <w:r w:rsidRPr="006A222E">
          <w:rPr>
            <w:sz w:val="28"/>
            <w:szCs w:val="28"/>
          </w:rPr>
          <w:t>1903 г</w:t>
        </w:r>
      </w:smartTag>
      <w:r w:rsidRPr="006A222E">
        <w:rPr>
          <w:sz w:val="28"/>
          <w:szCs w:val="28"/>
        </w:rPr>
        <w:t xml:space="preserve">. начались изыскания для прокладки новой линии железной дороги от Перми на Екатеринбург через теперешнюю Шалю. В </w:t>
      </w:r>
      <w:smartTag w:uri="urn:schemas-microsoft-com:office:smarttags" w:element="metricconverter">
        <w:smartTagPr>
          <w:attr w:name="ProductID" w:val="1909 г"/>
        </w:smartTagPr>
        <w:r w:rsidRPr="006A222E">
          <w:rPr>
            <w:sz w:val="28"/>
            <w:szCs w:val="28"/>
          </w:rPr>
          <w:t>1909 г</w:t>
        </w:r>
      </w:smartTag>
      <w:r w:rsidRPr="006A222E">
        <w:rPr>
          <w:sz w:val="28"/>
          <w:szCs w:val="28"/>
        </w:rPr>
        <w:t>. по новой желез</w:t>
      </w:r>
      <w:r w:rsidR="006A222E" w:rsidRPr="006A222E">
        <w:rPr>
          <w:sz w:val="28"/>
          <w:szCs w:val="28"/>
        </w:rPr>
        <w:t>ной дороге пошли первые поезда.</w:t>
      </w:r>
      <w:r w:rsidRPr="006A222E">
        <w:rPr>
          <w:sz w:val="28"/>
          <w:szCs w:val="28"/>
        </w:rPr>
        <w:t xml:space="preserve">  </w:t>
      </w:r>
      <w:r w:rsidR="006A222E" w:rsidRPr="006A222E">
        <w:rPr>
          <w:sz w:val="28"/>
          <w:szCs w:val="28"/>
        </w:rPr>
        <w:t>Благодаря</w:t>
      </w:r>
      <w:r w:rsidRPr="006A222E">
        <w:rPr>
          <w:sz w:val="28"/>
          <w:szCs w:val="28"/>
        </w:rPr>
        <w:t xml:space="preserve"> развитию железнодорожного строительства, началось экономическое развитие поселка</w:t>
      </w:r>
      <w:r w:rsidR="006A222E" w:rsidRPr="006A222E">
        <w:rPr>
          <w:sz w:val="28"/>
          <w:szCs w:val="28"/>
        </w:rPr>
        <w:t>.</w:t>
      </w:r>
    </w:p>
    <w:p w:rsidR="00D92381" w:rsidRPr="00D92381" w:rsidRDefault="009212C7" w:rsidP="00D92381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222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92381" w:rsidRPr="00D92381">
        <w:rPr>
          <w:rFonts w:ascii="Times New Roman" w:hAnsi="Times New Roman"/>
          <w:sz w:val="28"/>
          <w:szCs w:val="28"/>
        </w:rPr>
        <w:t>Законом Свердловской области «Об установлении границ муниципального образования «Шалинский район» и наделении его статусом городского округа» от 12 октября 2004 года № 92 - ОЗ установлены в соответствии с требованиями федерального закона границы муниципального образования, описание границ и схематическая карта границ, муниципальное образование наделено статусом городского округа.</w:t>
      </w:r>
    </w:p>
    <w:p w:rsidR="00D92381" w:rsidRPr="006A222E" w:rsidRDefault="00D92381" w:rsidP="00D92381">
      <w:pPr>
        <w:pStyle w:val="p17"/>
        <w:shd w:val="clear" w:color="auto" w:fill="FFFFFF"/>
        <w:spacing w:before="0" w:beforeAutospacing="0"/>
        <w:ind w:firstLine="709"/>
        <w:jc w:val="both"/>
        <w:rPr>
          <w:sz w:val="28"/>
          <w:szCs w:val="28"/>
        </w:rPr>
      </w:pPr>
      <w:r w:rsidRPr="006A222E">
        <w:rPr>
          <w:sz w:val="28"/>
          <w:szCs w:val="28"/>
        </w:rPr>
        <w:lastRenderedPageBreak/>
        <w:t xml:space="preserve">Муниципальное образование включено в реестр муниципальных образований Российской Федерации, регистрационный номер RU 66347000, дата включения - 05 декабря 2005 года, адрес (месторасположение) - Свердловская область, </w:t>
      </w:r>
      <w:proofErr w:type="spellStart"/>
      <w:r w:rsidRPr="006A222E">
        <w:rPr>
          <w:sz w:val="28"/>
          <w:szCs w:val="28"/>
        </w:rPr>
        <w:t>р.п.Шаля</w:t>
      </w:r>
      <w:proofErr w:type="spellEnd"/>
      <w:r w:rsidRPr="006A222E">
        <w:rPr>
          <w:sz w:val="28"/>
          <w:szCs w:val="28"/>
        </w:rPr>
        <w:t>, ул. Орджоникидзе, д.5.</w:t>
      </w:r>
    </w:p>
    <w:p w:rsidR="002B0BD4" w:rsidRPr="002B0BD4" w:rsidRDefault="00DD58C0" w:rsidP="002B0B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222E">
        <w:rPr>
          <w:rStyle w:val="af6"/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пределах городского округа </w:t>
      </w:r>
      <w:r w:rsidR="00253D76" w:rsidRPr="006A2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расположено около 50 культурно-исторических и ботанико-геологических памятников природы. Это и </w:t>
      </w:r>
      <w:r w:rsidR="00253D76" w:rsidRPr="002B0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Перевалочный камень недалеко от деревни </w:t>
      </w:r>
      <w:proofErr w:type="spellStart"/>
      <w:r w:rsidR="00253D76" w:rsidRPr="002B0BD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Мартьяново</w:t>
      </w:r>
      <w:proofErr w:type="spellEnd"/>
      <w:r w:rsidR="00253D76" w:rsidRPr="002B0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камень Шайтан в селе </w:t>
      </w:r>
      <w:proofErr w:type="spellStart"/>
      <w:r w:rsidR="00253D76" w:rsidRPr="002B0BD4">
        <w:rPr>
          <w:rFonts w:ascii="Times New Roman" w:eastAsia="Times New Roman" w:hAnsi="Times New Roman" w:cs="Times New Roman"/>
          <w:sz w:val="28"/>
          <w:szCs w:val="28"/>
          <w:lang w:eastAsia="ru-RU"/>
        </w:rPr>
        <w:t>Чусовое</w:t>
      </w:r>
      <w:proofErr w:type="spellEnd"/>
      <w:r w:rsidR="00253D76" w:rsidRPr="002B0B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53D76" w:rsidRPr="002B0B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B0BD4" w:rsidRPr="002B0BD4">
        <w:rPr>
          <w:rFonts w:ascii="Times New Roman" w:hAnsi="Times New Roman" w:cs="Times New Roman"/>
          <w:sz w:val="28"/>
          <w:szCs w:val="28"/>
        </w:rPr>
        <w:t>Природный парк «Река Чусовая» и Государственный зоологический охотничий заказник областного значения «Шалинский» являются особо охраняемыми природными территориями</w:t>
      </w:r>
    </w:p>
    <w:p w:rsidR="00FE2BC1" w:rsidRDefault="002B0BD4" w:rsidP="002B0B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Style w:val="s3"/>
          <w:rFonts w:ascii="Times New Roman" w:hAnsi="Times New Roman" w:cs="Times New Roman"/>
          <w:bCs/>
          <w:sz w:val="28"/>
          <w:szCs w:val="28"/>
        </w:rPr>
      </w:pPr>
      <w:r w:rsidRPr="002B0B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Богат Шалински</w:t>
      </w:r>
      <w:r w:rsidR="00FE2B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Pr="002B0B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городской </w:t>
      </w:r>
      <w:r w:rsidR="004844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округ</w:t>
      </w:r>
      <w:r w:rsidRPr="002B0B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</w:t>
      </w:r>
      <w:r w:rsidR="00253D76" w:rsidRPr="002B0B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бъектами археологического</w:t>
      </w:r>
      <w:r w:rsidR="00253D76" w:rsidRPr="002B0B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B0BD4">
        <w:rPr>
          <w:rStyle w:val="s3"/>
          <w:rFonts w:ascii="Times New Roman" w:hAnsi="Times New Roman" w:cs="Times New Roman"/>
          <w:bCs/>
          <w:sz w:val="28"/>
          <w:szCs w:val="28"/>
        </w:rPr>
        <w:t>и индустриального</w:t>
      </w:r>
      <w:r>
        <w:rPr>
          <w:rStyle w:val="s3"/>
          <w:rFonts w:ascii="Times New Roman" w:hAnsi="Times New Roman" w:cs="Times New Roman"/>
          <w:bCs/>
          <w:sz w:val="28"/>
          <w:szCs w:val="28"/>
        </w:rPr>
        <w:t xml:space="preserve"> наследия</w:t>
      </w:r>
      <w:r w:rsidR="00FE2BC1">
        <w:rPr>
          <w:rStyle w:val="s3"/>
          <w:rFonts w:ascii="Times New Roman" w:hAnsi="Times New Roman" w:cs="Times New Roman"/>
          <w:bCs/>
          <w:sz w:val="28"/>
          <w:szCs w:val="28"/>
        </w:rPr>
        <w:t>:</w:t>
      </w:r>
    </w:p>
    <w:p w:rsidR="00FE2BC1" w:rsidRPr="00FE2BC1" w:rsidRDefault="007549CC" w:rsidP="00A07C99">
      <w:pPr>
        <w:pStyle w:val="afa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2BC1">
        <w:rPr>
          <w:rFonts w:ascii="Times New Roman" w:hAnsi="Times New Roman"/>
          <w:sz w:val="28"/>
          <w:szCs w:val="28"/>
        </w:rPr>
        <w:t>поселение</w:t>
      </w:r>
      <w:r w:rsidR="00253D76" w:rsidRPr="00FE2BC1">
        <w:rPr>
          <w:rFonts w:ascii="Times New Roman" w:hAnsi="Times New Roman"/>
          <w:sz w:val="28"/>
          <w:szCs w:val="28"/>
        </w:rPr>
        <w:t xml:space="preserve"> Крутой Лог,  </w:t>
      </w:r>
    </w:p>
    <w:p w:rsidR="00FE2BC1" w:rsidRDefault="00FE2BC1" w:rsidP="00A07C99">
      <w:pPr>
        <w:pStyle w:val="afa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Стоянка</w:t>
      </w:r>
      <w:r w:rsidR="00253D76" w:rsidRPr="00FE2BC1">
        <w:rPr>
          <w:rFonts w:ascii="Times New Roman" w:hAnsi="Times New Roman"/>
          <w:sz w:val="28"/>
          <w:szCs w:val="28"/>
        </w:rPr>
        <w:t xml:space="preserve"> Игла 1</w:t>
      </w:r>
      <w:r>
        <w:rPr>
          <w:rFonts w:ascii="Times New Roman" w:hAnsi="Times New Roman"/>
          <w:sz w:val="28"/>
          <w:szCs w:val="28"/>
        </w:rPr>
        <w:t xml:space="preserve">(период мезолит) </w:t>
      </w:r>
    </w:p>
    <w:p w:rsidR="00FE2BC1" w:rsidRPr="00FE2BC1" w:rsidRDefault="00FE2BC1" w:rsidP="00A07C99">
      <w:pPr>
        <w:pStyle w:val="afa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Стоянка</w:t>
      </w:r>
      <w:r w:rsidR="00253D76" w:rsidRPr="00FE2BC1">
        <w:rPr>
          <w:rFonts w:ascii="Times New Roman" w:hAnsi="Times New Roman"/>
          <w:sz w:val="28"/>
          <w:szCs w:val="28"/>
        </w:rPr>
        <w:t xml:space="preserve">  Каменка1</w:t>
      </w:r>
      <w:r>
        <w:rPr>
          <w:rFonts w:ascii="Times New Roman" w:hAnsi="Times New Roman"/>
          <w:sz w:val="28"/>
          <w:szCs w:val="28"/>
        </w:rPr>
        <w:t xml:space="preserve"> (период мезолит)</w:t>
      </w:r>
      <w:r w:rsidR="002B0BD4" w:rsidRPr="00FE2BC1">
        <w:rPr>
          <w:rFonts w:ascii="Times New Roman" w:hAnsi="Times New Roman"/>
          <w:sz w:val="28"/>
          <w:szCs w:val="28"/>
        </w:rPr>
        <w:t xml:space="preserve">,  </w:t>
      </w:r>
    </w:p>
    <w:p w:rsidR="00FE2BC1" w:rsidRPr="00FE2BC1" w:rsidRDefault="002B0BD4" w:rsidP="00A07C99">
      <w:pPr>
        <w:pStyle w:val="afa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2BC1">
        <w:rPr>
          <w:rFonts w:ascii="Times New Roman" w:hAnsi="Times New Roman"/>
          <w:sz w:val="28"/>
          <w:szCs w:val="28"/>
        </w:rPr>
        <w:t>Сретенская церковь (XIX век)</w:t>
      </w:r>
    </w:p>
    <w:p w:rsidR="00FE2BC1" w:rsidRDefault="002B0BD4" w:rsidP="00A07C99">
      <w:pPr>
        <w:pStyle w:val="afa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FE2BC1">
        <w:rPr>
          <w:rStyle w:val="s3"/>
          <w:rFonts w:ascii="Times New Roman" w:hAnsi="Times New Roman"/>
          <w:bCs/>
          <w:sz w:val="28"/>
          <w:szCs w:val="28"/>
        </w:rPr>
        <w:t>«</w:t>
      </w:r>
      <w:proofErr w:type="spellStart"/>
      <w:r w:rsidR="007E196F" w:rsidRPr="00FE2BC1">
        <w:rPr>
          <w:rFonts w:ascii="Times New Roman" w:hAnsi="Times New Roman"/>
          <w:sz w:val="28"/>
          <w:szCs w:val="28"/>
        </w:rPr>
        <w:t>Шайтанская</w:t>
      </w:r>
      <w:proofErr w:type="spellEnd"/>
      <w:r w:rsidR="007E196F" w:rsidRPr="00FE2BC1">
        <w:rPr>
          <w:rFonts w:ascii="Times New Roman" w:hAnsi="Times New Roman"/>
          <w:sz w:val="28"/>
          <w:szCs w:val="28"/>
        </w:rPr>
        <w:t xml:space="preserve"> пристань и метал</w:t>
      </w:r>
      <w:r w:rsidRPr="00FE2BC1">
        <w:rPr>
          <w:rFonts w:ascii="Times New Roman" w:hAnsi="Times New Roman"/>
          <w:sz w:val="28"/>
          <w:szCs w:val="28"/>
        </w:rPr>
        <w:t>лургический завод»</w:t>
      </w:r>
      <w:r w:rsidR="00FE2BC1">
        <w:rPr>
          <w:rFonts w:ascii="Times New Roman" w:hAnsi="Times New Roman"/>
          <w:sz w:val="28"/>
          <w:szCs w:val="28"/>
        </w:rPr>
        <w:t xml:space="preserve"> - XVIII век</w:t>
      </w:r>
    </w:p>
    <w:p w:rsidR="00FE2BC1" w:rsidRDefault="002B0BD4" w:rsidP="00A07C99">
      <w:pPr>
        <w:pStyle w:val="afa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FE2BC1">
        <w:rPr>
          <w:rFonts w:ascii="Times New Roman" w:hAnsi="Times New Roman"/>
          <w:sz w:val="28"/>
          <w:szCs w:val="28"/>
        </w:rPr>
        <w:t>«</w:t>
      </w:r>
      <w:proofErr w:type="spellStart"/>
      <w:r w:rsidR="007E196F" w:rsidRPr="00FE2BC1">
        <w:rPr>
          <w:rFonts w:ascii="Times New Roman" w:hAnsi="Times New Roman"/>
          <w:sz w:val="28"/>
          <w:szCs w:val="28"/>
        </w:rPr>
        <w:t>Мартьяновская</w:t>
      </w:r>
      <w:proofErr w:type="spellEnd"/>
      <w:r w:rsidR="007E196F" w:rsidRPr="00FE2BC1">
        <w:rPr>
          <w:rFonts w:ascii="Times New Roman" w:hAnsi="Times New Roman"/>
          <w:sz w:val="28"/>
          <w:szCs w:val="28"/>
        </w:rPr>
        <w:t xml:space="preserve"> </w:t>
      </w:r>
      <w:r w:rsidRPr="00FE2BC1">
        <w:rPr>
          <w:rFonts w:ascii="Times New Roman" w:hAnsi="Times New Roman"/>
          <w:sz w:val="28"/>
          <w:szCs w:val="28"/>
        </w:rPr>
        <w:t>заводская пристань»</w:t>
      </w:r>
      <w:r w:rsidR="007E196F" w:rsidRPr="00FE2BC1">
        <w:rPr>
          <w:rFonts w:ascii="Times New Roman" w:hAnsi="Times New Roman"/>
          <w:sz w:val="28"/>
          <w:szCs w:val="28"/>
        </w:rPr>
        <w:t xml:space="preserve"> - XVIII век </w:t>
      </w:r>
      <w:r w:rsidR="00FE2BC1" w:rsidRPr="00FE2BC1">
        <w:rPr>
          <w:rFonts w:ascii="Times New Roman" w:hAnsi="Times New Roman"/>
          <w:sz w:val="28"/>
          <w:szCs w:val="28"/>
        </w:rPr>
        <w:t>.</w:t>
      </w:r>
    </w:p>
    <w:p w:rsidR="009A291B" w:rsidRDefault="009A291B" w:rsidP="00FE2BC1">
      <w:pPr>
        <w:pStyle w:val="p33"/>
        <w:shd w:val="clear" w:color="auto" w:fill="FFFFFF"/>
        <w:spacing w:after="120" w:afterAutospacing="0"/>
        <w:ind w:firstLine="709"/>
        <w:contextualSpacing/>
        <w:jc w:val="both"/>
        <w:rPr>
          <w:sz w:val="28"/>
          <w:szCs w:val="28"/>
        </w:rPr>
      </w:pPr>
      <w:r w:rsidRPr="006A222E">
        <w:rPr>
          <w:sz w:val="28"/>
          <w:szCs w:val="28"/>
        </w:rPr>
        <w:t>Площадь  округа – 4283,2 км² (428320,530га).</w:t>
      </w:r>
    </w:p>
    <w:p w:rsidR="009A291B" w:rsidRDefault="009A291B" w:rsidP="00FE2BC1">
      <w:pPr>
        <w:pStyle w:val="p33"/>
        <w:shd w:val="clear" w:color="auto" w:fill="FFFFFF"/>
        <w:spacing w:after="120" w:afterAutospacing="0"/>
        <w:ind w:firstLine="709"/>
        <w:contextualSpacing/>
        <w:jc w:val="both"/>
        <w:rPr>
          <w:sz w:val="28"/>
          <w:szCs w:val="28"/>
        </w:rPr>
      </w:pPr>
    </w:p>
    <w:p w:rsidR="00FE2BC1" w:rsidRDefault="00D92381" w:rsidP="00FE2BC1">
      <w:pPr>
        <w:pStyle w:val="p33"/>
        <w:shd w:val="clear" w:color="auto" w:fill="FFFFFF"/>
        <w:spacing w:after="120" w:afterAutospacing="0"/>
        <w:ind w:firstLine="709"/>
        <w:contextualSpacing/>
        <w:jc w:val="both"/>
        <w:rPr>
          <w:sz w:val="28"/>
          <w:szCs w:val="28"/>
        </w:rPr>
      </w:pPr>
      <w:r w:rsidRPr="006A222E">
        <w:rPr>
          <w:sz w:val="28"/>
          <w:szCs w:val="28"/>
        </w:rPr>
        <w:t>Состав земель в границах округа:</w:t>
      </w:r>
    </w:p>
    <w:p w:rsidR="00A07C99" w:rsidRDefault="00D92381" w:rsidP="00A07C99">
      <w:pPr>
        <w:pStyle w:val="p33"/>
        <w:numPr>
          <w:ilvl w:val="0"/>
          <w:numId w:val="32"/>
        </w:numPr>
        <w:shd w:val="clear" w:color="auto" w:fill="FFFFFF"/>
        <w:spacing w:after="120" w:afterAutospacing="0"/>
        <w:contextualSpacing/>
        <w:jc w:val="both"/>
        <w:rPr>
          <w:sz w:val="28"/>
          <w:szCs w:val="28"/>
        </w:rPr>
      </w:pPr>
      <w:r w:rsidRPr="006A222E">
        <w:rPr>
          <w:sz w:val="28"/>
          <w:szCs w:val="28"/>
        </w:rPr>
        <w:t>земли населенных пунктов – 10 582 га (2,5% от всей территории);</w:t>
      </w:r>
    </w:p>
    <w:p w:rsidR="00FE2BC1" w:rsidRDefault="00D92381" w:rsidP="00A07C99">
      <w:pPr>
        <w:pStyle w:val="p33"/>
        <w:numPr>
          <w:ilvl w:val="0"/>
          <w:numId w:val="32"/>
        </w:numPr>
        <w:shd w:val="clear" w:color="auto" w:fill="FFFFFF"/>
        <w:spacing w:after="120" w:afterAutospacing="0"/>
        <w:contextualSpacing/>
        <w:jc w:val="both"/>
        <w:rPr>
          <w:sz w:val="28"/>
          <w:szCs w:val="28"/>
        </w:rPr>
      </w:pPr>
      <w:r w:rsidRPr="006A222E">
        <w:rPr>
          <w:sz w:val="28"/>
          <w:szCs w:val="28"/>
        </w:rPr>
        <w:t>земли лесного фонда, в т. ч. особо охраняемые природные территории и водные объекты – 309 237 га (72,2% от всей территории округа);</w:t>
      </w:r>
    </w:p>
    <w:p w:rsidR="00A07C99" w:rsidRDefault="00D92381" w:rsidP="00A51393">
      <w:pPr>
        <w:pStyle w:val="p33"/>
        <w:numPr>
          <w:ilvl w:val="0"/>
          <w:numId w:val="32"/>
        </w:numPr>
        <w:shd w:val="clear" w:color="auto" w:fill="FFFFFF"/>
        <w:spacing w:after="120" w:afterAutospacing="0"/>
        <w:contextualSpacing/>
        <w:jc w:val="both"/>
        <w:rPr>
          <w:sz w:val="28"/>
          <w:szCs w:val="28"/>
        </w:rPr>
      </w:pPr>
      <w:r w:rsidRPr="00A07C99">
        <w:rPr>
          <w:sz w:val="28"/>
          <w:szCs w:val="28"/>
        </w:rPr>
        <w:t>земли сельскохозяйственного назначения – 106 242 га (24,8% от всей территории)</w:t>
      </w:r>
    </w:p>
    <w:p w:rsidR="009A291B" w:rsidRPr="00A07C99" w:rsidRDefault="00D92381" w:rsidP="00A51393">
      <w:pPr>
        <w:pStyle w:val="p33"/>
        <w:numPr>
          <w:ilvl w:val="0"/>
          <w:numId w:val="32"/>
        </w:numPr>
        <w:shd w:val="clear" w:color="auto" w:fill="FFFFFF"/>
        <w:spacing w:after="120" w:afterAutospacing="0"/>
        <w:contextualSpacing/>
        <w:jc w:val="both"/>
        <w:rPr>
          <w:sz w:val="28"/>
          <w:szCs w:val="28"/>
        </w:rPr>
      </w:pPr>
      <w:r w:rsidRPr="00A07C99">
        <w:rPr>
          <w:sz w:val="28"/>
          <w:szCs w:val="28"/>
        </w:rPr>
        <w:t>земли промышленности, энергетики, транспорта и т. д. (отвод железной дороги, отводы основных региональных автодорог) – 2260 га (0,5% от всей территории).</w:t>
      </w:r>
      <w:r w:rsidR="009A291B" w:rsidRPr="00A07C99">
        <w:rPr>
          <w:sz w:val="28"/>
          <w:szCs w:val="28"/>
        </w:rPr>
        <w:t xml:space="preserve"> </w:t>
      </w:r>
    </w:p>
    <w:p w:rsidR="009A291B" w:rsidRPr="00AD3BAE" w:rsidRDefault="009A291B" w:rsidP="009A291B">
      <w:pPr>
        <w:shd w:val="clear" w:color="auto" w:fill="FFFFFF"/>
        <w:spacing w:line="240" w:lineRule="auto"/>
        <w:ind w:left="29"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3B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классификации Норм градостроительного проектирования Свердловской области, Шалинский городской округ относиться к группе простых округов сельского типа. </w:t>
      </w:r>
    </w:p>
    <w:p w:rsidR="007A450B" w:rsidRPr="00FA37CB" w:rsidRDefault="007A450B" w:rsidP="006A222E">
      <w:p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right="-3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2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 </w:t>
      </w:r>
      <w:r w:rsidRPr="00FA3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числу наиболее острых проблем планировочного и транспортного характера </w:t>
      </w:r>
      <w:r w:rsidR="009A291B" w:rsidRPr="00FA37CB">
        <w:rPr>
          <w:rFonts w:ascii="Times New Roman" w:hAnsi="Times New Roman" w:cs="Times New Roman"/>
          <w:sz w:val="28"/>
          <w:szCs w:val="28"/>
        </w:rPr>
        <w:t xml:space="preserve">Шалинского городского округа </w:t>
      </w:r>
      <w:r w:rsidRPr="00FA37C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отнести:</w:t>
      </w:r>
    </w:p>
    <w:p w:rsidR="00E93FC4" w:rsidRPr="00FA37CB" w:rsidRDefault="009779E5" w:rsidP="00E93FC4">
      <w:pPr>
        <w:pStyle w:val="afa"/>
        <w:numPr>
          <w:ilvl w:val="0"/>
          <w:numId w:val="27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37CB">
        <w:rPr>
          <w:rFonts w:ascii="Times New Roman" w:hAnsi="Times New Roman"/>
          <w:sz w:val="28"/>
          <w:szCs w:val="28"/>
        </w:rPr>
        <w:t>неэффективное использование территории:</w:t>
      </w:r>
      <w:r w:rsidRPr="00FA37CB">
        <w:t xml:space="preserve"> </w:t>
      </w:r>
      <w:r w:rsidRPr="00FA37CB">
        <w:rPr>
          <w:rFonts w:ascii="Times New Roman" w:hAnsi="Times New Roman"/>
          <w:sz w:val="28"/>
          <w:szCs w:val="28"/>
        </w:rPr>
        <w:t>подавляющая часть территорий – 97% – открытые пространства (зоны естественного ландшафта, земли сельскохозяйственного назначения).</w:t>
      </w:r>
    </w:p>
    <w:p w:rsidR="007A450B" w:rsidRPr="00FA37CB" w:rsidRDefault="009A291B" w:rsidP="00E93FC4">
      <w:pPr>
        <w:pStyle w:val="afa"/>
        <w:numPr>
          <w:ilvl w:val="0"/>
          <w:numId w:val="27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37CB">
        <w:rPr>
          <w:rFonts w:ascii="Times New Roman" w:hAnsi="Times New Roman"/>
          <w:sz w:val="28"/>
          <w:szCs w:val="28"/>
        </w:rPr>
        <w:t>н</w:t>
      </w:r>
      <w:r w:rsidR="00D76BC6" w:rsidRPr="00FA37CB">
        <w:rPr>
          <w:rFonts w:ascii="Times New Roman" w:hAnsi="Times New Roman"/>
          <w:sz w:val="28"/>
          <w:szCs w:val="28"/>
        </w:rPr>
        <w:t>едостаточно развитое благоустройство территории округа</w:t>
      </w:r>
      <w:r w:rsidR="007A450B" w:rsidRPr="00FA37CB">
        <w:rPr>
          <w:rFonts w:ascii="Times New Roman" w:hAnsi="Times New Roman"/>
          <w:sz w:val="28"/>
          <w:szCs w:val="28"/>
        </w:rPr>
        <w:t>;</w:t>
      </w:r>
    </w:p>
    <w:p w:rsidR="007A450B" w:rsidRPr="00FA37CB" w:rsidRDefault="007A450B" w:rsidP="00E93FC4">
      <w:pPr>
        <w:pStyle w:val="afa"/>
        <w:numPr>
          <w:ilvl w:val="0"/>
          <w:numId w:val="27"/>
        </w:numPr>
        <w:tabs>
          <w:tab w:val="left" w:pos="567"/>
          <w:tab w:val="left" w:pos="17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37CB">
        <w:rPr>
          <w:rFonts w:ascii="Times New Roman" w:hAnsi="Times New Roman"/>
          <w:sz w:val="28"/>
          <w:szCs w:val="28"/>
        </w:rPr>
        <w:t>недостаточ</w:t>
      </w:r>
      <w:r w:rsidR="00D76BC6" w:rsidRPr="00FA37CB">
        <w:rPr>
          <w:rFonts w:ascii="Times New Roman" w:hAnsi="Times New Roman"/>
          <w:sz w:val="28"/>
          <w:szCs w:val="28"/>
        </w:rPr>
        <w:t>но развитую транспортную инфраструктуру территории округа</w:t>
      </w:r>
      <w:r w:rsidR="00E93FC4" w:rsidRPr="00FA37CB">
        <w:rPr>
          <w:rFonts w:ascii="Times New Roman" w:hAnsi="Times New Roman"/>
          <w:sz w:val="28"/>
          <w:szCs w:val="28"/>
        </w:rPr>
        <w:t xml:space="preserve">( отсутствие  крупных автомобильных магистралей, </w:t>
      </w:r>
      <w:r w:rsidR="00E93FC4" w:rsidRPr="00FA37CB">
        <w:rPr>
          <w:rFonts w:ascii="Times New Roman" w:hAnsi="Times New Roman"/>
          <w:sz w:val="28"/>
          <w:szCs w:val="28"/>
        </w:rPr>
        <w:lastRenderedPageBreak/>
        <w:t>транспортная сеть со многими населенными пунктами не связана  общей сетью автодорог поселениями муниципалитета)</w:t>
      </w:r>
    </w:p>
    <w:p w:rsidR="00E93FC4" w:rsidRPr="00FA37CB" w:rsidRDefault="00FA37CB" w:rsidP="00E93FC4">
      <w:pPr>
        <w:pStyle w:val="afa"/>
        <w:numPr>
          <w:ilvl w:val="0"/>
          <w:numId w:val="27"/>
        </w:numPr>
        <w:tabs>
          <w:tab w:val="left" w:pos="567"/>
          <w:tab w:val="left" w:pos="17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37CB">
        <w:rPr>
          <w:rFonts w:ascii="Times New Roman" w:hAnsi="Times New Roman"/>
          <w:sz w:val="28"/>
          <w:szCs w:val="28"/>
        </w:rPr>
        <w:t xml:space="preserve">часть автомобильных дорог местного значения являются </w:t>
      </w:r>
      <w:proofErr w:type="spellStart"/>
      <w:r w:rsidR="00E93FC4" w:rsidRPr="00FA37CB">
        <w:rPr>
          <w:rFonts w:ascii="Times New Roman" w:hAnsi="Times New Roman"/>
          <w:sz w:val="28"/>
          <w:szCs w:val="28"/>
        </w:rPr>
        <w:t>непаспортизированным</w:t>
      </w:r>
      <w:r w:rsidRPr="00FA37CB">
        <w:rPr>
          <w:rFonts w:ascii="Times New Roman" w:hAnsi="Times New Roman"/>
          <w:sz w:val="28"/>
          <w:szCs w:val="28"/>
        </w:rPr>
        <w:t>и</w:t>
      </w:r>
      <w:proofErr w:type="spellEnd"/>
      <w:r w:rsidR="00E93FC4" w:rsidRPr="00FA37CB">
        <w:rPr>
          <w:rFonts w:ascii="Times New Roman" w:hAnsi="Times New Roman"/>
          <w:sz w:val="28"/>
          <w:szCs w:val="28"/>
        </w:rPr>
        <w:t>, не обеспечивающим устойчивые всепогодные связи с ближайшими населенными пунктами округа.</w:t>
      </w:r>
    </w:p>
    <w:p w:rsidR="009A291B" w:rsidRPr="00FA37CB" w:rsidRDefault="009A291B" w:rsidP="00E93FC4">
      <w:pPr>
        <w:pStyle w:val="afa"/>
        <w:numPr>
          <w:ilvl w:val="0"/>
          <w:numId w:val="2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37CB">
        <w:rPr>
          <w:rFonts w:ascii="Times New Roman" w:hAnsi="Times New Roman"/>
          <w:sz w:val="28"/>
          <w:szCs w:val="28"/>
        </w:rPr>
        <w:t>развитие округа возможно лишь в юго-восточном направлении.</w:t>
      </w:r>
    </w:p>
    <w:p w:rsidR="007A450B" w:rsidRPr="007549CC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6EED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49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2.2 </w:t>
      </w:r>
      <w:r w:rsidRPr="000A6EED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C</w:t>
      </w:r>
      <w:proofErr w:type="spellStart"/>
      <w:r w:rsidRPr="000A6E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оциально</w:t>
      </w:r>
      <w:proofErr w:type="spellEnd"/>
      <w:r w:rsidRPr="000A6E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экономическая характеристика </w:t>
      </w:r>
    </w:p>
    <w:p w:rsidR="007A450B" w:rsidRPr="007549CC" w:rsidRDefault="000A6EED" w:rsidP="007A45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6E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Шалинского </w:t>
      </w:r>
      <w:r w:rsidR="007A450B" w:rsidRPr="000A6E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городского округа </w:t>
      </w:r>
    </w:p>
    <w:p w:rsidR="007A450B" w:rsidRPr="007549CC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4D88" w:rsidRDefault="00C84F91" w:rsidP="00A8403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F9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Одним из показателей экономического роста развития является численность населения. Изменение численности населения служит индикатором уровня жизни в округе, привлекательности территории для проживания, осуществления деятельности. </w:t>
      </w:r>
      <w:r w:rsidR="007A450B" w:rsidRPr="007549C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состоянию на 1 января 2017 г. численность </w:t>
      </w:r>
      <w:r w:rsidR="00D76BC6" w:rsidRPr="007549C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населения </w:t>
      </w:r>
      <w:r w:rsidR="00A84030">
        <w:rPr>
          <w:rFonts w:ascii="Times New Roman" w:hAnsi="Times New Roman" w:cs="Times New Roman"/>
          <w:color w:val="000000"/>
          <w:sz w:val="28"/>
          <w:szCs w:val="28"/>
        </w:rPr>
        <w:t xml:space="preserve">составляет 22,052 тысяч человек. 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9"/>
        <w:gridCol w:w="1642"/>
        <w:gridCol w:w="1892"/>
      </w:tblGrid>
      <w:tr w:rsidR="00A84030" w:rsidRPr="007E138F" w:rsidTr="000510BE">
        <w:trPr>
          <w:cantSplit/>
          <w:trHeight w:val="312"/>
        </w:trPr>
        <w:tc>
          <w:tcPr>
            <w:tcW w:w="4997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Всего,</w:t>
            </w:r>
          </w:p>
          <w:p w:rsidR="00A84030" w:rsidRPr="007E138F" w:rsidRDefault="00A84030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 xml:space="preserve">  в том числе:</w:t>
            </w:r>
          </w:p>
        </w:tc>
        <w:tc>
          <w:tcPr>
            <w:tcW w:w="1284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тыс. чел.</w:t>
            </w:r>
          </w:p>
        </w:tc>
        <w:tc>
          <w:tcPr>
            <w:tcW w:w="1480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22,052</w:t>
            </w:r>
          </w:p>
        </w:tc>
      </w:tr>
      <w:tr w:rsidR="00A84030" w:rsidRPr="007E138F" w:rsidTr="000510BE">
        <w:trPr>
          <w:cantSplit/>
          <w:trHeight w:val="312"/>
        </w:trPr>
        <w:tc>
          <w:tcPr>
            <w:tcW w:w="4997" w:type="dxa"/>
            <w:vAlign w:val="center"/>
          </w:tcPr>
          <w:p w:rsidR="00A84030" w:rsidRPr="007E138F" w:rsidRDefault="00A84030" w:rsidP="000510BE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численность городского населения</w:t>
            </w:r>
          </w:p>
        </w:tc>
        <w:tc>
          <w:tcPr>
            <w:tcW w:w="1284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17" w:right="-144"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тыс. чел./%</w:t>
            </w:r>
          </w:p>
        </w:tc>
        <w:tc>
          <w:tcPr>
            <w:tcW w:w="1480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6,4/29,0</w:t>
            </w:r>
          </w:p>
        </w:tc>
      </w:tr>
      <w:tr w:rsidR="00A84030" w:rsidRPr="007E138F" w:rsidTr="000510BE">
        <w:trPr>
          <w:cantSplit/>
          <w:trHeight w:val="312"/>
        </w:trPr>
        <w:tc>
          <w:tcPr>
            <w:tcW w:w="4997" w:type="dxa"/>
            <w:vAlign w:val="center"/>
          </w:tcPr>
          <w:p w:rsidR="00A84030" w:rsidRPr="007E138F" w:rsidRDefault="00A84030" w:rsidP="000510BE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численность сельского населения</w:t>
            </w:r>
          </w:p>
        </w:tc>
        <w:tc>
          <w:tcPr>
            <w:tcW w:w="1284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17" w:right="-144"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тыс. чел./%</w:t>
            </w:r>
          </w:p>
        </w:tc>
        <w:tc>
          <w:tcPr>
            <w:tcW w:w="1480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15,652/71,0</w:t>
            </w:r>
          </w:p>
        </w:tc>
      </w:tr>
      <w:tr w:rsidR="00A84030" w:rsidRPr="007E138F" w:rsidTr="000510BE">
        <w:trPr>
          <w:cantSplit/>
          <w:trHeight w:val="312"/>
        </w:trPr>
        <w:tc>
          <w:tcPr>
            <w:tcW w:w="4997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Показатели естественного движения населения:</w:t>
            </w:r>
          </w:p>
        </w:tc>
        <w:tc>
          <w:tcPr>
            <w:tcW w:w="1284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17" w:right="-14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-0,172</w:t>
            </w:r>
          </w:p>
        </w:tc>
      </w:tr>
      <w:tr w:rsidR="00A84030" w:rsidRPr="007E138F" w:rsidTr="000510BE">
        <w:trPr>
          <w:cantSplit/>
          <w:trHeight w:val="312"/>
        </w:trPr>
        <w:tc>
          <w:tcPr>
            <w:tcW w:w="4997" w:type="dxa"/>
            <w:vAlign w:val="center"/>
          </w:tcPr>
          <w:p w:rsidR="00A84030" w:rsidRPr="007E138F" w:rsidRDefault="00A84030" w:rsidP="000510BE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прирост</w:t>
            </w:r>
          </w:p>
        </w:tc>
        <w:tc>
          <w:tcPr>
            <w:tcW w:w="1284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17" w:right="-144"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тыс. чел./%</w:t>
            </w:r>
          </w:p>
        </w:tc>
        <w:tc>
          <w:tcPr>
            <w:tcW w:w="1480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0,298/1,35</w:t>
            </w:r>
          </w:p>
        </w:tc>
      </w:tr>
      <w:tr w:rsidR="00A84030" w:rsidRPr="007E138F" w:rsidTr="000510BE">
        <w:trPr>
          <w:cantSplit/>
          <w:trHeight w:val="312"/>
        </w:trPr>
        <w:tc>
          <w:tcPr>
            <w:tcW w:w="4997" w:type="dxa"/>
            <w:vAlign w:val="center"/>
          </w:tcPr>
          <w:p w:rsidR="00A84030" w:rsidRPr="007E138F" w:rsidRDefault="00A84030" w:rsidP="000510BE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убыль</w:t>
            </w:r>
          </w:p>
        </w:tc>
        <w:tc>
          <w:tcPr>
            <w:tcW w:w="1284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17" w:right="-144"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тыс. чел./%</w:t>
            </w:r>
          </w:p>
        </w:tc>
        <w:tc>
          <w:tcPr>
            <w:tcW w:w="1480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0,470/2,13</w:t>
            </w:r>
          </w:p>
        </w:tc>
      </w:tr>
      <w:tr w:rsidR="00A84030" w:rsidRPr="007E138F" w:rsidTr="000510BE">
        <w:trPr>
          <w:cantSplit/>
          <w:trHeight w:val="312"/>
        </w:trPr>
        <w:tc>
          <w:tcPr>
            <w:tcW w:w="4997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Показатели миграции населения:</w:t>
            </w:r>
          </w:p>
        </w:tc>
        <w:tc>
          <w:tcPr>
            <w:tcW w:w="1284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17" w:right="-14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84030" w:rsidRPr="007E138F" w:rsidTr="000510BE">
        <w:trPr>
          <w:cantSplit/>
          <w:trHeight w:val="312"/>
        </w:trPr>
        <w:tc>
          <w:tcPr>
            <w:tcW w:w="4997" w:type="dxa"/>
            <w:vAlign w:val="center"/>
          </w:tcPr>
          <w:p w:rsidR="00A84030" w:rsidRPr="007E138F" w:rsidRDefault="00A84030" w:rsidP="000510BE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прирост</w:t>
            </w:r>
          </w:p>
        </w:tc>
        <w:tc>
          <w:tcPr>
            <w:tcW w:w="1284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17" w:right="-144"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тыс. чел./%</w:t>
            </w:r>
          </w:p>
        </w:tc>
        <w:tc>
          <w:tcPr>
            <w:tcW w:w="1480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0,435/1,97</w:t>
            </w:r>
          </w:p>
        </w:tc>
      </w:tr>
      <w:tr w:rsidR="00A84030" w:rsidRPr="007E138F" w:rsidTr="000510BE">
        <w:trPr>
          <w:cantSplit/>
          <w:trHeight w:val="312"/>
        </w:trPr>
        <w:tc>
          <w:tcPr>
            <w:tcW w:w="4997" w:type="dxa"/>
            <w:vAlign w:val="center"/>
          </w:tcPr>
          <w:p w:rsidR="00A84030" w:rsidRPr="007E138F" w:rsidRDefault="00A84030" w:rsidP="000510BE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убыль</w:t>
            </w:r>
          </w:p>
        </w:tc>
        <w:tc>
          <w:tcPr>
            <w:tcW w:w="1284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17" w:right="-144"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тыс. чел./%</w:t>
            </w:r>
          </w:p>
        </w:tc>
        <w:tc>
          <w:tcPr>
            <w:tcW w:w="1480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0,438/1,98</w:t>
            </w:r>
          </w:p>
        </w:tc>
      </w:tr>
      <w:tr w:rsidR="00A84030" w:rsidRPr="007E138F" w:rsidTr="000510BE">
        <w:trPr>
          <w:cantSplit/>
          <w:trHeight w:val="312"/>
        </w:trPr>
        <w:tc>
          <w:tcPr>
            <w:tcW w:w="4997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Возрастная структура населения:</w:t>
            </w:r>
          </w:p>
        </w:tc>
        <w:tc>
          <w:tcPr>
            <w:tcW w:w="1284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17" w:right="-14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4030" w:rsidRPr="007E138F" w:rsidTr="000510BE">
        <w:trPr>
          <w:cantSplit/>
          <w:trHeight w:val="312"/>
        </w:trPr>
        <w:tc>
          <w:tcPr>
            <w:tcW w:w="4997" w:type="dxa"/>
            <w:vAlign w:val="center"/>
          </w:tcPr>
          <w:p w:rsidR="00A84030" w:rsidRPr="007E138F" w:rsidRDefault="00A84030" w:rsidP="000510BE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 xml:space="preserve">дети до </w:t>
            </w:r>
            <w:r>
              <w:rPr>
                <w:rFonts w:ascii="Times New Roman" w:hAnsi="Times New Roman" w:cs="Times New Roman"/>
              </w:rPr>
              <w:t>7</w:t>
            </w:r>
            <w:r w:rsidRPr="007E138F">
              <w:rPr>
                <w:rFonts w:ascii="Times New Roman" w:hAnsi="Times New Roman" w:cs="Times New Roman"/>
              </w:rPr>
              <w:t xml:space="preserve"> лет</w:t>
            </w:r>
          </w:p>
        </w:tc>
        <w:tc>
          <w:tcPr>
            <w:tcW w:w="1284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17" w:right="-144"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тыс. чел./%</w:t>
            </w:r>
          </w:p>
        </w:tc>
        <w:tc>
          <w:tcPr>
            <w:tcW w:w="1480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2,298/10,4</w:t>
            </w:r>
          </w:p>
        </w:tc>
      </w:tr>
      <w:tr w:rsidR="00A84030" w:rsidRPr="007E138F" w:rsidTr="000510BE">
        <w:trPr>
          <w:cantSplit/>
          <w:trHeight w:val="312"/>
        </w:trPr>
        <w:tc>
          <w:tcPr>
            <w:tcW w:w="4997" w:type="dxa"/>
            <w:vAlign w:val="center"/>
          </w:tcPr>
          <w:p w:rsidR="00A84030" w:rsidRPr="007E138F" w:rsidRDefault="00A84030" w:rsidP="000510BE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дети 7-18 лет</w:t>
            </w:r>
          </w:p>
        </w:tc>
        <w:tc>
          <w:tcPr>
            <w:tcW w:w="1284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17" w:right="-144"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тыс. чел./%</w:t>
            </w:r>
          </w:p>
        </w:tc>
        <w:tc>
          <w:tcPr>
            <w:tcW w:w="1480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2,847/12,9</w:t>
            </w:r>
          </w:p>
        </w:tc>
      </w:tr>
      <w:tr w:rsidR="00A84030" w:rsidRPr="007E138F" w:rsidTr="000510BE">
        <w:trPr>
          <w:cantSplit/>
          <w:trHeight w:val="312"/>
        </w:trPr>
        <w:tc>
          <w:tcPr>
            <w:tcW w:w="4997" w:type="dxa"/>
            <w:vAlign w:val="center"/>
          </w:tcPr>
          <w:p w:rsidR="00A84030" w:rsidRPr="007E138F" w:rsidRDefault="00A84030" w:rsidP="000510BE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население трудоспособного возраста</w:t>
            </w:r>
          </w:p>
        </w:tc>
        <w:tc>
          <w:tcPr>
            <w:tcW w:w="1284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17" w:right="-144"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тыс. чел./%</w:t>
            </w:r>
          </w:p>
        </w:tc>
        <w:tc>
          <w:tcPr>
            <w:tcW w:w="1480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11,918/54,1</w:t>
            </w:r>
          </w:p>
        </w:tc>
      </w:tr>
      <w:tr w:rsidR="00A84030" w:rsidRPr="007E138F" w:rsidTr="000510BE">
        <w:trPr>
          <w:cantSplit/>
          <w:trHeight w:val="312"/>
        </w:trPr>
        <w:tc>
          <w:tcPr>
            <w:tcW w:w="4997" w:type="dxa"/>
            <w:vAlign w:val="center"/>
          </w:tcPr>
          <w:p w:rsidR="00A84030" w:rsidRPr="007E138F" w:rsidRDefault="00A84030" w:rsidP="000510BE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население старше трудоспособного возраста</w:t>
            </w:r>
          </w:p>
        </w:tc>
        <w:tc>
          <w:tcPr>
            <w:tcW w:w="1284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17" w:right="-144"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тыс. чел./%</w:t>
            </w:r>
          </w:p>
        </w:tc>
        <w:tc>
          <w:tcPr>
            <w:tcW w:w="1480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4,989/22,6</w:t>
            </w:r>
          </w:p>
        </w:tc>
      </w:tr>
    </w:tbl>
    <w:p w:rsidR="00A07C99" w:rsidRDefault="00A07C99" w:rsidP="00BA7D2D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A7D2D" w:rsidRPr="00BA7D2D" w:rsidRDefault="00BA7D2D" w:rsidP="00BA7D2D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7D2D">
        <w:rPr>
          <w:rFonts w:ascii="Times New Roman" w:hAnsi="Times New Roman" w:cs="Times New Roman"/>
          <w:sz w:val="28"/>
          <w:szCs w:val="28"/>
        </w:rPr>
        <w:t xml:space="preserve">Основное производство в Шалинском городском округе </w:t>
      </w:r>
      <w:proofErr w:type="spellStart"/>
      <w:r w:rsidRPr="00BA7D2D">
        <w:rPr>
          <w:rFonts w:ascii="Times New Roman" w:hAnsi="Times New Roman" w:cs="Times New Roman"/>
          <w:sz w:val="28"/>
          <w:szCs w:val="28"/>
        </w:rPr>
        <w:t>лесопроизводство</w:t>
      </w:r>
      <w:proofErr w:type="spellEnd"/>
      <w:r w:rsidRPr="00BA7D2D">
        <w:rPr>
          <w:rFonts w:ascii="Times New Roman" w:hAnsi="Times New Roman" w:cs="Times New Roman"/>
          <w:sz w:val="28"/>
          <w:szCs w:val="28"/>
        </w:rPr>
        <w:t xml:space="preserve">, расчетная лесосека в Шалинском лесничестве составляет  731,7 </w:t>
      </w:r>
      <w:proofErr w:type="spellStart"/>
      <w:r w:rsidRPr="00BA7D2D">
        <w:rPr>
          <w:rFonts w:ascii="Times New Roman" w:hAnsi="Times New Roman" w:cs="Times New Roman"/>
          <w:sz w:val="28"/>
          <w:szCs w:val="28"/>
        </w:rPr>
        <w:t>тыс.кбм</w:t>
      </w:r>
      <w:proofErr w:type="spellEnd"/>
      <w:r w:rsidRPr="00BA7D2D">
        <w:rPr>
          <w:rFonts w:ascii="Times New Roman" w:hAnsi="Times New Roman" w:cs="Times New Roman"/>
          <w:sz w:val="28"/>
          <w:szCs w:val="28"/>
        </w:rPr>
        <w:t xml:space="preserve">., в том числе по хвойному хозяйству 225,4 </w:t>
      </w:r>
      <w:proofErr w:type="spellStart"/>
      <w:r w:rsidRPr="00BA7D2D">
        <w:rPr>
          <w:rFonts w:ascii="Times New Roman" w:hAnsi="Times New Roman" w:cs="Times New Roman"/>
          <w:sz w:val="28"/>
          <w:szCs w:val="28"/>
        </w:rPr>
        <w:t>тыс.кбм</w:t>
      </w:r>
      <w:proofErr w:type="spellEnd"/>
      <w:r w:rsidRPr="00BA7D2D">
        <w:rPr>
          <w:rFonts w:ascii="Times New Roman" w:hAnsi="Times New Roman" w:cs="Times New Roman"/>
          <w:sz w:val="28"/>
          <w:szCs w:val="28"/>
        </w:rPr>
        <w:t xml:space="preserve">, 506,3 </w:t>
      </w:r>
      <w:proofErr w:type="spellStart"/>
      <w:r w:rsidRPr="00BA7D2D">
        <w:rPr>
          <w:rFonts w:ascii="Times New Roman" w:hAnsi="Times New Roman" w:cs="Times New Roman"/>
          <w:sz w:val="28"/>
          <w:szCs w:val="28"/>
        </w:rPr>
        <w:t>тыс.кбм</w:t>
      </w:r>
      <w:proofErr w:type="spellEnd"/>
      <w:r w:rsidRPr="00BA7D2D">
        <w:rPr>
          <w:rFonts w:ascii="Times New Roman" w:hAnsi="Times New Roman" w:cs="Times New Roman"/>
          <w:sz w:val="28"/>
          <w:szCs w:val="28"/>
        </w:rPr>
        <w:t xml:space="preserve"> -  по лиственному хозяйству. На территории ГКУ СО «Шалинское лесничество» передано в аренду 19 лесных участков для заготовки древесины, на площади 204 892,1 га с установленным  ежегодным размером лесопользования 334 501 </w:t>
      </w:r>
      <w:proofErr w:type="spellStart"/>
      <w:r w:rsidRPr="00BA7D2D">
        <w:rPr>
          <w:rFonts w:ascii="Times New Roman" w:hAnsi="Times New Roman" w:cs="Times New Roman"/>
          <w:sz w:val="28"/>
          <w:szCs w:val="28"/>
        </w:rPr>
        <w:t>кбм</w:t>
      </w:r>
      <w:proofErr w:type="spellEnd"/>
      <w:r w:rsidRPr="00BA7D2D">
        <w:rPr>
          <w:rFonts w:ascii="Times New Roman" w:hAnsi="Times New Roman" w:cs="Times New Roman"/>
          <w:sz w:val="28"/>
          <w:szCs w:val="28"/>
        </w:rPr>
        <w:t xml:space="preserve">.,  в 2016 году вырублено (освоено) 183 826 </w:t>
      </w:r>
      <w:proofErr w:type="spellStart"/>
      <w:r w:rsidRPr="00BA7D2D">
        <w:rPr>
          <w:rFonts w:ascii="Times New Roman" w:hAnsi="Times New Roman" w:cs="Times New Roman"/>
          <w:sz w:val="28"/>
          <w:szCs w:val="28"/>
        </w:rPr>
        <w:t>кбм</w:t>
      </w:r>
      <w:proofErr w:type="spellEnd"/>
      <w:r w:rsidRPr="00BA7D2D">
        <w:rPr>
          <w:rFonts w:ascii="Times New Roman" w:hAnsi="Times New Roman" w:cs="Times New Roman"/>
          <w:sz w:val="28"/>
          <w:szCs w:val="28"/>
        </w:rPr>
        <w:t>.</w:t>
      </w:r>
    </w:p>
    <w:p w:rsidR="00BA7D2D" w:rsidRDefault="00BA7D2D" w:rsidP="00BA7D2D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7D2D">
        <w:rPr>
          <w:rFonts w:ascii="Times New Roman" w:hAnsi="Times New Roman" w:cs="Times New Roman"/>
          <w:sz w:val="28"/>
          <w:szCs w:val="28"/>
        </w:rPr>
        <w:t>В социально – экономическом развитии округа главенствующая  роль принадлежит следующим предприятиям:</w:t>
      </w:r>
    </w:p>
    <w:p w:rsidR="00BA7D2D" w:rsidRPr="00BA7D2D" w:rsidRDefault="00BA7D2D" w:rsidP="00F4081F">
      <w:pPr>
        <w:pStyle w:val="afa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BA7D2D">
        <w:rPr>
          <w:rFonts w:ascii="Times New Roman" w:hAnsi="Times New Roman"/>
          <w:sz w:val="28"/>
          <w:szCs w:val="28"/>
        </w:rPr>
        <w:t xml:space="preserve">Филиал Уральского </w:t>
      </w:r>
      <w:r w:rsidR="00EE6BA9">
        <w:rPr>
          <w:rFonts w:ascii="Times New Roman" w:hAnsi="Times New Roman"/>
          <w:sz w:val="28"/>
          <w:szCs w:val="28"/>
        </w:rPr>
        <w:t>оптико-механич</w:t>
      </w:r>
      <w:r>
        <w:rPr>
          <w:rFonts w:ascii="Times New Roman" w:hAnsi="Times New Roman"/>
          <w:sz w:val="28"/>
          <w:szCs w:val="28"/>
        </w:rPr>
        <w:t>еского завода;</w:t>
      </w:r>
      <w:r w:rsidRPr="00BA7D2D">
        <w:rPr>
          <w:rFonts w:ascii="Times New Roman" w:hAnsi="Times New Roman"/>
          <w:sz w:val="28"/>
          <w:szCs w:val="28"/>
        </w:rPr>
        <w:t xml:space="preserve"> </w:t>
      </w:r>
    </w:p>
    <w:p w:rsidR="00BA7D2D" w:rsidRPr="00BA7D2D" w:rsidRDefault="00BA7D2D" w:rsidP="00F4081F">
      <w:pPr>
        <w:pStyle w:val="afa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BA7D2D">
        <w:rPr>
          <w:rFonts w:ascii="Times New Roman" w:hAnsi="Times New Roman"/>
          <w:sz w:val="28"/>
          <w:szCs w:val="28"/>
        </w:rPr>
        <w:t>Свердловская железная дорога</w:t>
      </w:r>
      <w:r>
        <w:rPr>
          <w:rFonts w:ascii="Times New Roman" w:hAnsi="Times New Roman"/>
          <w:sz w:val="28"/>
          <w:szCs w:val="28"/>
        </w:rPr>
        <w:t>;</w:t>
      </w:r>
      <w:r w:rsidRPr="00BA7D2D">
        <w:rPr>
          <w:rFonts w:ascii="Times New Roman" w:hAnsi="Times New Roman"/>
          <w:sz w:val="28"/>
          <w:szCs w:val="28"/>
        </w:rPr>
        <w:t xml:space="preserve"> </w:t>
      </w:r>
    </w:p>
    <w:p w:rsidR="00BA7D2D" w:rsidRDefault="00BA7D2D" w:rsidP="00F4081F">
      <w:pPr>
        <w:pStyle w:val="afa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BA7D2D">
        <w:rPr>
          <w:rFonts w:ascii="Times New Roman" w:hAnsi="Times New Roman"/>
          <w:sz w:val="28"/>
          <w:szCs w:val="28"/>
        </w:rPr>
        <w:t>ГУПСО ЛХПО «</w:t>
      </w:r>
      <w:proofErr w:type="spellStart"/>
      <w:r w:rsidRPr="00BA7D2D">
        <w:rPr>
          <w:rFonts w:ascii="Times New Roman" w:hAnsi="Times New Roman"/>
          <w:sz w:val="28"/>
          <w:szCs w:val="28"/>
        </w:rPr>
        <w:t>Шамарский</w:t>
      </w:r>
      <w:proofErr w:type="spellEnd"/>
      <w:r w:rsidRPr="00BA7D2D">
        <w:rPr>
          <w:rFonts w:ascii="Times New Roman" w:hAnsi="Times New Roman"/>
          <w:sz w:val="28"/>
          <w:szCs w:val="28"/>
        </w:rPr>
        <w:t xml:space="preserve"> лесхоз»</w:t>
      </w:r>
      <w:r>
        <w:rPr>
          <w:rFonts w:ascii="Times New Roman" w:hAnsi="Times New Roman"/>
          <w:sz w:val="28"/>
          <w:szCs w:val="28"/>
        </w:rPr>
        <w:t>;</w:t>
      </w:r>
    </w:p>
    <w:p w:rsidR="00BA7D2D" w:rsidRPr="00BA7D2D" w:rsidRDefault="00BA7D2D" w:rsidP="00F4081F">
      <w:pPr>
        <w:pStyle w:val="afa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BA7D2D">
        <w:rPr>
          <w:rFonts w:ascii="Times New Roman" w:hAnsi="Times New Roman"/>
          <w:sz w:val="28"/>
          <w:szCs w:val="28"/>
        </w:rPr>
        <w:lastRenderedPageBreak/>
        <w:t>ООО «</w:t>
      </w:r>
      <w:proofErr w:type="spellStart"/>
      <w:r w:rsidRPr="00BA7D2D">
        <w:rPr>
          <w:rFonts w:ascii="Times New Roman" w:hAnsi="Times New Roman"/>
          <w:sz w:val="28"/>
          <w:szCs w:val="28"/>
        </w:rPr>
        <w:t>Саргинский</w:t>
      </w:r>
      <w:proofErr w:type="spellEnd"/>
      <w:r w:rsidRPr="00BA7D2D">
        <w:rPr>
          <w:rFonts w:ascii="Times New Roman" w:hAnsi="Times New Roman"/>
          <w:sz w:val="28"/>
          <w:szCs w:val="28"/>
        </w:rPr>
        <w:t xml:space="preserve"> леспромхоз»</w:t>
      </w:r>
      <w:r>
        <w:rPr>
          <w:rFonts w:ascii="Times New Roman" w:hAnsi="Times New Roman"/>
          <w:sz w:val="28"/>
          <w:szCs w:val="28"/>
        </w:rPr>
        <w:t>;</w:t>
      </w:r>
      <w:r w:rsidRPr="00BA7D2D">
        <w:rPr>
          <w:rFonts w:ascii="Times New Roman" w:hAnsi="Times New Roman"/>
          <w:sz w:val="28"/>
          <w:szCs w:val="28"/>
        </w:rPr>
        <w:t xml:space="preserve"> </w:t>
      </w:r>
    </w:p>
    <w:p w:rsidR="00BA7D2D" w:rsidRPr="00BA7D2D" w:rsidRDefault="00BA7D2D" w:rsidP="00F4081F">
      <w:pPr>
        <w:pStyle w:val="afa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BA7D2D">
        <w:rPr>
          <w:rFonts w:ascii="Times New Roman" w:hAnsi="Times New Roman"/>
          <w:sz w:val="28"/>
          <w:szCs w:val="28"/>
        </w:rPr>
        <w:t>ООО «Кашка-</w:t>
      </w:r>
      <w:r>
        <w:rPr>
          <w:rFonts w:ascii="Times New Roman" w:hAnsi="Times New Roman"/>
          <w:sz w:val="28"/>
          <w:szCs w:val="28"/>
        </w:rPr>
        <w:t>лес»;</w:t>
      </w:r>
    </w:p>
    <w:p w:rsidR="00BA7D2D" w:rsidRDefault="00BA7D2D" w:rsidP="00F4081F">
      <w:pPr>
        <w:pStyle w:val="afa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BA7D2D">
        <w:rPr>
          <w:rFonts w:ascii="Times New Roman" w:hAnsi="Times New Roman"/>
          <w:sz w:val="28"/>
          <w:szCs w:val="28"/>
        </w:rPr>
        <w:t xml:space="preserve"> «ООО «Вогульский ЛПХ»; </w:t>
      </w:r>
    </w:p>
    <w:p w:rsidR="00BA7D2D" w:rsidRDefault="00BA7D2D" w:rsidP="00F4081F">
      <w:pPr>
        <w:pStyle w:val="afa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BA7D2D">
        <w:rPr>
          <w:rFonts w:ascii="Times New Roman" w:hAnsi="Times New Roman"/>
          <w:sz w:val="28"/>
          <w:szCs w:val="28"/>
        </w:rPr>
        <w:t>ООО «Шалинское строительное управление»,</w:t>
      </w:r>
    </w:p>
    <w:p w:rsidR="00BA7D2D" w:rsidRPr="00BA7D2D" w:rsidRDefault="00BA7D2D" w:rsidP="00F4081F">
      <w:pPr>
        <w:pStyle w:val="afa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BA7D2D">
        <w:rPr>
          <w:rFonts w:ascii="Times New Roman" w:hAnsi="Times New Roman"/>
          <w:sz w:val="28"/>
          <w:szCs w:val="28"/>
        </w:rPr>
        <w:t xml:space="preserve"> Шалинское </w:t>
      </w:r>
      <w:r w:rsidRPr="00BA7D2D">
        <w:rPr>
          <w:rFonts w:ascii="Times New Roman" w:hAnsi="Times New Roman"/>
          <w:bCs/>
          <w:sz w:val="28"/>
          <w:szCs w:val="28"/>
        </w:rPr>
        <w:t>районное</w:t>
      </w:r>
      <w:r w:rsidRPr="00BA7D2D">
        <w:rPr>
          <w:rFonts w:ascii="Times New Roman" w:hAnsi="Times New Roman"/>
          <w:sz w:val="28"/>
          <w:szCs w:val="28"/>
        </w:rPr>
        <w:t xml:space="preserve"> </w:t>
      </w:r>
      <w:r w:rsidRPr="00BA7D2D">
        <w:rPr>
          <w:rFonts w:ascii="Times New Roman" w:hAnsi="Times New Roman"/>
          <w:bCs/>
          <w:sz w:val="28"/>
          <w:szCs w:val="28"/>
        </w:rPr>
        <w:t>потребительское</w:t>
      </w:r>
      <w:r w:rsidRPr="00BA7D2D">
        <w:rPr>
          <w:rFonts w:ascii="Times New Roman" w:hAnsi="Times New Roman"/>
          <w:sz w:val="28"/>
          <w:szCs w:val="28"/>
        </w:rPr>
        <w:t xml:space="preserve"> </w:t>
      </w:r>
      <w:r w:rsidRPr="00BA7D2D">
        <w:rPr>
          <w:rFonts w:ascii="Times New Roman" w:hAnsi="Times New Roman"/>
          <w:bCs/>
          <w:sz w:val="28"/>
          <w:szCs w:val="28"/>
        </w:rPr>
        <w:t>общество</w:t>
      </w:r>
    </w:p>
    <w:p w:rsidR="00BA7D2D" w:rsidRPr="00BA7D2D" w:rsidRDefault="00BA7D2D" w:rsidP="00BA7D2D">
      <w:pPr>
        <w:pStyle w:val="afa"/>
        <w:widowControl w:val="0"/>
        <w:autoSpaceDE w:val="0"/>
        <w:autoSpaceDN w:val="0"/>
        <w:adjustRightInd w:val="0"/>
        <w:spacing w:after="0"/>
        <w:ind w:left="1429"/>
        <w:jc w:val="both"/>
        <w:rPr>
          <w:rFonts w:ascii="Times New Roman" w:hAnsi="Times New Roman"/>
          <w:sz w:val="28"/>
          <w:szCs w:val="28"/>
        </w:rPr>
      </w:pPr>
    </w:p>
    <w:p w:rsidR="00BA7D2D" w:rsidRPr="00BA7D2D" w:rsidRDefault="00BA7D2D" w:rsidP="00BA7D2D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7D2D">
        <w:rPr>
          <w:rFonts w:ascii="Times New Roman" w:hAnsi="Times New Roman" w:cs="Times New Roman"/>
          <w:sz w:val="28"/>
          <w:szCs w:val="28"/>
        </w:rPr>
        <w:t xml:space="preserve">Крупные </w:t>
      </w:r>
      <w:proofErr w:type="spellStart"/>
      <w:r w:rsidR="0027392B">
        <w:rPr>
          <w:rFonts w:ascii="Times New Roman" w:hAnsi="Times New Roman" w:cs="Times New Roman"/>
          <w:sz w:val="28"/>
          <w:szCs w:val="28"/>
        </w:rPr>
        <w:t>сельхозтоваропроизводители</w:t>
      </w:r>
      <w:proofErr w:type="spellEnd"/>
      <w:r w:rsidR="0027392B">
        <w:rPr>
          <w:rFonts w:ascii="Times New Roman" w:hAnsi="Times New Roman" w:cs="Times New Roman"/>
          <w:sz w:val="28"/>
          <w:szCs w:val="28"/>
        </w:rPr>
        <w:t>:</w:t>
      </w:r>
    </w:p>
    <w:p w:rsidR="00BA7D2D" w:rsidRPr="00BA7D2D" w:rsidRDefault="00BA7D2D" w:rsidP="00F4081F">
      <w:pPr>
        <w:pStyle w:val="afa"/>
        <w:widowControl w:val="0"/>
        <w:numPr>
          <w:ilvl w:val="0"/>
          <w:numId w:val="1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7D2D">
        <w:rPr>
          <w:rFonts w:ascii="Times New Roman" w:hAnsi="Times New Roman"/>
          <w:sz w:val="28"/>
          <w:szCs w:val="28"/>
        </w:rPr>
        <w:t xml:space="preserve">ООО «Роща», </w:t>
      </w:r>
    </w:p>
    <w:p w:rsidR="00BA7D2D" w:rsidRPr="00BA7D2D" w:rsidRDefault="00BA7D2D" w:rsidP="00F4081F">
      <w:pPr>
        <w:pStyle w:val="afa"/>
        <w:widowControl w:val="0"/>
        <w:numPr>
          <w:ilvl w:val="0"/>
          <w:numId w:val="1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7D2D">
        <w:rPr>
          <w:rFonts w:ascii="Times New Roman" w:hAnsi="Times New Roman"/>
          <w:sz w:val="28"/>
          <w:szCs w:val="28"/>
        </w:rPr>
        <w:t xml:space="preserve">«Новый путь», </w:t>
      </w:r>
    </w:p>
    <w:p w:rsidR="00BA7D2D" w:rsidRPr="00BA7D2D" w:rsidRDefault="00BA7D2D" w:rsidP="00F4081F">
      <w:pPr>
        <w:pStyle w:val="afa"/>
        <w:widowControl w:val="0"/>
        <w:numPr>
          <w:ilvl w:val="0"/>
          <w:numId w:val="1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7D2D">
        <w:rPr>
          <w:rFonts w:ascii="Times New Roman" w:hAnsi="Times New Roman"/>
          <w:sz w:val="28"/>
          <w:szCs w:val="28"/>
        </w:rPr>
        <w:t xml:space="preserve">«Новая жизнь», </w:t>
      </w:r>
    </w:p>
    <w:p w:rsidR="00BA7D2D" w:rsidRPr="00FF2FC6" w:rsidRDefault="00FF2FC6" w:rsidP="00F4081F">
      <w:pPr>
        <w:pStyle w:val="afa"/>
        <w:widowControl w:val="0"/>
        <w:numPr>
          <w:ilvl w:val="0"/>
          <w:numId w:val="1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2FC6">
        <w:rPr>
          <w:rFonts w:ascii="Times New Roman" w:hAnsi="Times New Roman"/>
          <w:sz w:val="28"/>
          <w:szCs w:val="28"/>
        </w:rPr>
        <w:t>«Луч».</w:t>
      </w:r>
    </w:p>
    <w:p w:rsidR="005732A4" w:rsidRDefault="002852EE" w:rsidP="002852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OLE_LINK2"/>
      <w:r w:rsidRPr="003A6F6C">
        <w:rPr>
          <w:rFonts w:ascii="Times New Roman" w:hAnsi="Times New Roman"/>
          <w:sz w:val="28"/>
          <w:szCs w:val="28"/>
        </w:rPr>
        <w:t>Отсутствие градообразующих предприятий на территории Шалинского городского округа предопределило необходимость развития малого и среднего предпринимат</w:t>
      </w:r>
      <w:r>
        <w:rPr>
          <w:rFonts w:ascii="Times New Roman" w:hAnsi="Times New Roman"/>
          <w:sz w:val="28"/>
          <w:szCs w:val="28"/>
        </w:rPr>
        <w:t>ельства,</w:t>
      </w:r>
      <w:r w:rsidRPr="003A6F6C">
        <w:rPr>
          <w:rFonts w:ascii="Times New Roman" w:hAnsi="Times New Roman"/>
          <w:sz w:val="28"/>
          <w:szCs w:val="28"/>
        </w:rPr>
        <w:t xml:space="preserve"> общая численность </w:t>
      </w:r>
      <w:r>
        <w:rPr>
          <w:rFonts w:ascii="Times New Roman" w:hAnsi="Times New Roman"/>
          <w:sz w:val="28"/>
          <w:szCs w:val="28"/>
        </w:rPr>
        <w:t xml:space="preserve">работников, </w:t>
      </w:r>
      <w:r w:rsidRPr="003A6F6C">
        <w:rPr>
          <w:rFonts w:ascii="Times New Roman" w:hAnsi="Times New Roman"/>
          <w:sz w:val="28"/>
          <w:szCs w:val="28"/>
        </w:rPr>
        <w:t>занятых в сфере малого предпринимательства</w:t>
      </w:r>
      <w:r>
        <w:rPr>
          <w:rFonts w:ascii="Times New Roman" w:hAnsi="Times New Roman"/>
          <w:sz w:val="28"/>
          <w:szCs w:val="28"/>
        </w:rPr>
        <w:t>,</w:t>
      </w:r>
      <w:r w:rsidRPr="003A6F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составляет </w:t>
      </w:r>
      <w:r w:rsidRPr="003A6F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410</w:t>
      </w:r>
      <w:r w:rsidRPr="003A6F6C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>: с</w:t>
      </w:r>
      <w:r w:rsidRPr="00607D65">
        <w:rPr>
          <w:rFonts w:ascii="Times New Roman" w:hAnsi="Times New Roman" w:cs="Times New Roman"/>
          <w:sz w:val="28"/>
          <w:szCs w:val="28"/>
        </w:rPr>
        <w:t xml:space="preserve">выше половины предпринимателей предпочитают заниматься торговлей и оказанием услуг. </w:t>
      </w:r>
      <w:r w:rsidRPr="00607D65">
        <w:rPr>
          <w:rFonts w:ascii="Times New Roman" w:hAnsi="Times New Roman"/>
          <w:sz w:val="28"/>
          <w:szCs w:val="28"/>
        </w:rPr>
        <w:t xml:space="preserve">Розничная торговля - один из наиболее развитых сегментов потребительского рынка. </w:t>
      </w:r>
      <w:bookmarkEnd w:id="1"/>
    </w:p>
    <w:p w:rsidR="005732A4" w:rsidRPr="005732A4" w:rsidRDefault="005732A4" w:rsidP="005732A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C32E6B" w:rsidRDefault="00BA7D2D" w:rsidP="00BA7D2D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BA7D2D">
        <w:rPr>
          <w:rFonts w:ascii="Times New Roman" w:hAnsi="Times New Roman" w:cs="Times New Roman"/>
          <w:sz w:val="28"/>
          <w:szCs w:val="28"/>
        </w:rPr>
        <w:t xml:space="preserve">Среднемесячная заработная плата по Шалинскому городскому округу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84"/>
        <w:gridCol w:w="1023"/>
        <w:gridCol w:w="1023"/>
        <w:gridCol w:w="1024"/>
        <w:gridCol w:w="1024"/>
        <w:gridCol w:w="1024"/>
        <w:gridCol w:w="1024"/>
        <w:gridCol w:w="1024"/>
      </w:tblGrid>
      <w:tr w:rsidR="005732A4" w:rsidTr="005732A4">
        <w:trPr>
          <w:trHeight w:val="319"/>
        </w:trPr>
        <w:tc>
          <w:tcPr>
            <w:tcW w:w="1884" w:type="dxa"/>
          </w:tcPr>
          <w:p w:rsidR="005732A4" w:rsidRPr="005732A4" w:rsidRDefault="005732A4" w:rsidP="005732A4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5732A4">
              <w:rPr>
                <w:b/>
                <w:sz w:val="28"/>
                <w:szCs w:val="28"/>
              </w:rPr>
              <w:t>Год</w:t>
            </w:r>
          </w:p>
        </w:tc>
        <w:tc>
          <w:tcPr>
            <w:tcW w:w="1023" w:type="dxa"/>
          </w:tcPr>
          <w:p w:rsidR="005732A4" w:rsidRPr="002852EE" w:rsidRDefault="005732A4" w:rsidP="00641085">
            <w:pPr>
              <w:ind w:firstLine="0"/>
              <w:rPr>
                <w:sz w:val="28"/>
                <w:szCs w:val="28"/>
              </w:rPr>
            </w:pPr>
            <w:r w:rsidRPr="002852EE">
              <w:rPr>
                <w:sz w:val="28"/>
                <w:szCs w:val="28"/>
              </w:rPr>
              <w:t>2010</w:t>
            </w:r>
          </w:p>
        </w:tc>
        <w:tc>
          <w:tcPr>
            <w:tcW w:w="1023" w:type="dxa"/>
          </w:tcPr>
          <w:p w:rsidR="005732A4" w:rsidRPr="002852EE" w:rsidRDefault="005732A4" w:rsidP="00641085">
            <w:pPr>
              <w:ind w:firstLine="0"/>
              <w:rPr>
                <w:sz w:val="28"/>
                <w:szCs w:val="28"/>
              </w:rPr>
            </w:pPr>
            <w:r w:rsidRPr="002852EE">
              <w:rPr>
                <w:sz w:val="28"/>
                <w:szCs w:val="28"/>
              </w:rPr>
              <w:t>2012</w:t>
            </w:r>
          </w:p>
        </w:tc>
        <w:tc>
          <w:tcPr>
            <w:tcW w:w="1024" w:type="dxa"/>
          </w:tcPr>
          <w:p w:rsidR="005732A4" w:rsidRPr="002852EE" w:rsidRDefault="005732A4" w:rsidP="00641085">
            <w:pPr>
              <w:ind w:firstLine="0"/>
              <w:rPr>
                <w:sz w:val="28"/>
                <w:szCs w:val="28"/>
              </w:rPr>
            </w:pPr>
            <w:r w:rsidRPr="002852EE">
              <w:rPr>
                <w:sz w:val="28"/>
                <w:szCs w:val="28"/>
              </w:rPr>
              <w:t>2013</w:t>
            </w:r>
          </w:p>
        </w:tc>
        <w:tc>
          <w:tcPr>
            <w:tcW w:w="1024" w:type="dxa"/>
          </w:tcPr>
          <w:p w:rsidR="005732A4" w:rsidRPr="002852EE" w:rsidRDefault="005732A4" w:rsidP="00641085">
            <w:pPr>
              <w:ind w:firstLine="0"/>
              <w:rPr>
                <w:sz w:val="28"/>
                <w:szCs w:val="28"/>
              </w:rPr>
            </w:pPr>
            <w:r w:rsidRPr="002852EE">
              <w:rPr>
                <w:sz w:val="28"/>
                <w:szCs w:val="28"/>
              </w:rPr>
              <w:t>2014</w:t>
            </w:r>
          </w:p>
        </w:tc>
        <w:tc>
          <w:tcPr>
            <w:tcW w:w="1024" w:type="dxa"/>
          </w:tcPr>
          <w:p w:rsidR="005732A4" w:rsidRPr="002852EE" w:rsidRDefault="005732A4" w:rsidP="00641085">
            <w:pPr>
              <w:ind w:firstLine="0"/>
              <w:rPr>
                <w:sz w:val="28"/>
                <w:szCs w:val="28"/>
              </w:rPr>
            </w:pPr>
            <w:r w:rsidRPr="002852EE">
              <w:rPr>
                <w:sz w:val="28"/>
                <w:szCs w:val="28"/>
              </w:rPr>
              <w:t>2015</w:t>
            </w:r>
          </w:p>
        </w:tc>
        <w:tc>
          <w:tcPr>
            <w:tcW w:w="1024" w:type="dxa"/>
          </w:tcPr>
          <w:p w:rsidR="005732A4" w:rsidRPr="002852EE" w:rsidRDefault="005732A4" w:rsidP="00641085">
            <w:pPr>
              <w:ind w:firstLine="0"/>
              <w:rPr>
                <w:sz w:val="28"/>
                <w:szCs w:val="28"/>
              </w:rPr>
            </w:pPr>
            <w:r w:rsidRPr="002852EE">
              <w:rPr>
                <w:sz w:val="28"/>
                <w:szCs w:val="28"/>
              </w:rPr>
              <w:t>2016</w:t>
            </w:r>
          </w:p>
        </w:tc>
        <w:tc>
          <w:tcPr>
            <w:tcW w:w="1024" w:type="dxa"/>
          </w:tcPr>
          <w:p w:rsidR="005732A4" w:rsidRPr="002852EE" w:rsidRDefault="005732A4" w:rsidP="00641085">
            <w:pPr>
              <w:ind w:firstLine="0"/>
              <w:rPr>
                <w:sz w:val="28"/>
                <w:szCs w:val="28"/>
              </w:rPr>
            </w:pPr>
            <w:r w:rsidRPr="002852EE">
              <w:rPr>
                <w:sz w:val="28"/>
                <w:szCs w:val="28"/>
              </w:rPr>
              <w:t>2017</w:t>
            </w:r>
          </w:p>
        </w:tc>
      </w:tr>
      <w:tr w:rsidR="005732A4" w:rsidTr="005732A4">
        <w:trPr>
          <w:trHeight w:val="555"/>
        </w:trPr>
        <w:tc>
          <w:tcPr>
            <w:tcW w:w="1884" w:type="dxa"/>
          </w:tcPr>
          <w:p w:rsidR="005732A4" w:rsidRPr="005732A4" w:rsidRDefault="005732A4" w:rsidP="005732A4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5732A4">
              <w:rPr>
                <w:rFonts w:eastAsia="Calibri"/>
                <w:b/>
                <w:sz w:val="24"/>
                <w:szCs w:val="24"/>
              </w:rPr>
              <w:t>Фактическое значение</w:t>
            </w:r>
          </w:p>
        </w:tc>
        <w:tc>
          <w:tcPr>
            <w:tcW w:w="1023" w:type="dxa"/>
          </w:tcPr>
          <w:p w:rsidR="005732A4" w:rsidRDefault="005732A4" w:rsidP="00641085">
            <w:pPr>
              <w:ind w:firstLine="0"/>
              <w:rPr>
                <w:color w:val="FF0000"/>
                <w:sz w:val="28"/>
                <w:szCs w:val="28"/>
              </w:rPr>
            </w:pPr>
            <w:r w:rsidRPr="00245868">
              <w:rPr>
                <w:rFonts w:eastAsia="Calibri"/>
                <w:sz w:val="24"/>
                <w:szCs w:val="24"/>
              </w:rPr>
              <w:t>12000</w:t>
            </w:r>
          </w:p>
        </w:tc>
        <w:tc>
          <w:tcPr>
            <w:tcW w:w="1023" w:type="dxa"/>
          </w:tcPr>
          <w:p w:rsidR="005732A4" w:rsidRDefault="005732A4" w:rsidP="00641085">
            <w:pPr>
              <w:ind w:firstLine="0"/>
              <w:rPr>
                <w:color w:val="FF0000"/>
                <w:sz w:val="28"/>
                <w:szCs w:val="28"/>
              </w:rPr>
            </w:pPr>
            <w:r w:rsidRPr="00245868">
              <w:rPr>
                <w:rFonts w:eastAsia="Calibri"/>
                <w:sz w:val="24"/>
                <w:szCs w:val="24"/>
              </w:rPr>
              <w:t>15000</w:t>
            </w:r>
          </w:p>
        </w:tc>
        <w:tc>
          <w:tcPr>
            <w:tcW w:w="1024" w:type="dxa"/>
          </w:tcPr>
          <w:p w:rsidR="005732A4" w:rsidRDefault="005732A4" w:rsidP="00641085">
            <w:pPr>
              <w:ind w:firstLine="0"/>
              <w:rPr>
                <w:color w:val="FF0000"/>
                <w:sz w:val="28"/>
                <w:szCs w:val="28"/>
              </w:rPr>
            </w:pPr>
            <w:r w:rsidRPr="00245868">
              <w:rPr>
                <w:rFonts w:eastAsia="Calibri"/>
                <w:sz w:val="24"/>
                <w:szCs w:val="24"/>
              </w:rPr>
              <w:t>19000</w:t>
            </w:r>
          </w:p>
        </w:tc>
        <w:tc>
          <w:tcPr>
            <w:tcW w:w="1024" w:type="dxa"/>
          </w:tcPr>
          <w:p w:rsidR="005732A4" w:rsidRDefault="005732A4" w:rsidP="00641085">
            <w:pPr>
              <w:ind w:firstLine="0"/>
              <w:rPr>
                <w:color w:val="FF0000"/>
                <w:sz w:val="28"/>
                <w:szCs w:val="28"/>
              </w:rPr>
            </w:pPr>
            <w:r w:rsidRPr="00245868">
              <w:rPr>
                <w:rFonts w:eastAsia="Calibri"/>
                <w:sz w:val="24"/>
                <w:szCs w:val="24"/>
              </w:rPr>
              <w:t>20512</w:t>
            </w:r>
          </w:p>
        </w:tc>
        <w:tc>
          <w:tcPr>
            <w:tcW w:w="1024" w:type="dxa"/>
          </w:tcPr>
          <w:p w:rsidR="005732A4" w:rsidRDefault="005732A4" w:rsidP="00641085">
            <w:pPr>
              <w:ind w:firstLine="0"/>
              <w:rPr>
                <w:color w:val="FF0000"/>
                <w:sz w:val="28"/>
                <w:szCs w:val="28"/>
              </w:rPr>
            </w:pPr>
            <w:r w:rsidRPr="00245868">
              <w:rPr>
                <w:rFonts w:eastAsia="Calibri"/>
                <w:sz w:val="24"/>
                <w:szCs w:val="24"/>
              </w:rPr>
              <w:t>21405</w:t>
            </w:r>
          </w:p>
        </w:tc>
        <w:tc>
          <w:tcPr>
            <w:tcW w:w="1024" w:type="dxa"/>
          </w:tcPr>
          <w:p w:rsidR="005732A4" w:rsidRDefault="005732A4" w:rsidP="00641085">
            <w:pPr>
              <w:ind w:firstLine="0"/>
              <w:rPr>
                <w:color w:val="FF0000"/>
                <w:sz w:val="28"/>
                <w:szCs w:val="28"/>
              </w:rPr>
            </w:pPr>
            <w:r w:rsidRPr="00245868">
              <w:rPr>
                <w:rFonts w:eastAsia="Calibri"/>
                <w:sz w:val="24"/>
                <w:szCs w:val="24"/>
              </w:rPr>
              <w:t>21879</w:t>
            </w:r>
          </w:p>
        </w:tc>
        <w:tc>
          <w:tcPr>
            <w:tcW w:w="1024" w:type="dxa"/>
          </w:tcPr>
          <w:p w:rsidR="005732A4" w:rsidRDefault="005732A4" w:rsidP="00641085">
            <w:pPr>
              <w:ind w:firstLine="0"/>
              <w:rPr>
                <w:color w:val="FF0000"/>
                <w:sz w:val="28"/>
                <w:szCs w:val="28"/>
              </w:rPr>
            </w:pPr>
            <w:r w:rsidRPr="00245868">
              <w:rPr>
                <w:rFonts w:eastAsia="Calibri"/>
                <w:sz w:val="24"/>
                <w:szCs w:val="24"/>
              </w:rPr>
              <w:t>22973</w:t>
            </w:r>
          </w:p>
        </w:tc>
      </w:tr>
    </w:tbl>
    <w:p w:rsidR="00C32E6B" w:rsidRDefault="00C32E6B" w:rsidP="007A45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A065FC" w:rsidRDefault="00A065FC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r w:rsidR="00FF2FC6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располагаются следующие социально-значимые объекты:</w:t>
      </w:r>
    </w:p>
    <w:p w:rsidR="00A065FC" w:rsidRPr="001E5B29" w:rsidRDefault="001E5B29" w:rsidP="001E5B29">
      <w:pPr>
        <w:pStyle w:val="afa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1E5B29">
        <w:rPr>
          <w:rFonts w:ascii="Times New Roman" w:hAnsi="Times New Roman"/>
          <w:sz w:val="28"/>
          <w:szCs w:val="28"/>
        </w:rPr>
        <w:t xml:space="preserve">бщеобразовательные </w:t>
      </w:r>
      <w:r w:rsidR="00B11F0F" w:rsidRPr="001E5B29">
        <w:rPr>
          <w:rFonts w:ascii="Times New Roman" w:hAnsi="Times New Roman"/>
          <w:sz w:val="28"/>
          <w:szCs w:val="28"/>
        </w:rPr>
        <w:t>школ</w:t>
      </w:r>
      <w:r w:rsidRPr="001E5B29">
        <w:rPr>
          <w:rFonts w:ascii="Times New Roman" w:hAnsi="Times New Roman"/>
          <w:sz w:val="28"/>
          <w:szCs w:val="28"/>
        </w:rPr>
        <w:t>ы -14 ед.;</w:t>
      </w:r>
    </w:p>
    <w:p w:rsidR="001E5B29" w:rsidRDefault="001E5B29" w:rsidP="001E5B29">
      <w:pPr>
        <w:pStyle w:val="afa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sz w:val="28"/>
          <w:szCs w:val="28"/>
        </w:rPr>
      </w:pPr>
      <w:r w:rsidRPr="001E5B29">
        <w:rPr>
          <w:rFonts w:ascii="Times New Roman" w:hAnsi="Times New Roman"/>
          <w:sz w:val="28"/>
          <w:szCs w:val="28"/>
        </w:rPr>
        <w:t>д</w:t>
      </w:r>
      <w:r w:rsidR="00FF2FC6" w:rsidRPr="001E5B29">
        <w:rPr>
          <w:rFonts w:ascii="Times New Roman" w:hAnsi="Times New Roman"/>
          <w:sz w:val="28"/>
          <w:szCs w:val="28"/>
        </w:rPr>
        <w:t>етски</w:t>
      </w:r>
      <w:r w:rsidRPr="001E5B29">
        <w:rPr>
          <w:rFonts w:ascii="Times New Roman" w:hAnsi="Times New Roman"/>
          <w:sz w:val="28"/>
          <w:szCs w:val="28"/>
        </w:rPr>
        <w:t xml:space="preserve">е </w:t>
      </w:r>
      <w:r w:rsidR="00B11F0F" w:rsidRPr="001E5B29">
        <w:rPr>
          <w:rFonts w:ascii="Times New Roman" w:hAnsi="Times New Roman"/>
          <w:sz w:val="28"/>
          <w:szCs w:val="28"/>
        </w:rPr>
        <w:t>сад</w:t>
      </w:r>
      <w:r w:rsidRPr="001E5B29">
        <w:rPr>
          <w:rFonts w:ascii="Times New Roman" w:hAnsi="Times New Roman"/>
          <w:sz w:val="28"/>
          <w:szCs w:val="28"/>
        </w:rPr>
        <w:t>ы-11ед.;</w:t>
      </w:r>
    </w:p>
    <w:p w:rsidR="00B11F0F" w:rsidRPr="001E5B29" w:rsidRDefault="00B11F0F" w:rsidP="001E5B29">
      <w:pPr>
        <w:pStyle w:val="afa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sz w:val="28"/>
          <w:szCs w:val="28"/>
        </w:rPr>
      </w:pPr>
      <w:r w:rsidRPr="001E5B29">
        <w:rPr>
          <w:rFonts w:ascii="Times New Roman" w:hAnsi="Times New Roman"/>
          <w:sz w:val="28"/>
          <w:szCs w:val="28"/>
        </w:rPr>
        <w:t>муниципальны</w:t>
      </w:r>
      <w:r w:rsidR="001E5B29" w:rsidRPr="001E5B29">
        <w:rPr>
          <w:rFonts w:ascii="Times New Roman" w:hAnsi="Times New Roman"/>
          <w:sz w:val="28"/>
          <w:szCs w:val="28"/>
        </w:rPr>
        <w:t>е</w:t>
      </w:r>
      <w:r w:rsidRPr="001E5B29">
        <w:rPr>
          <w:rFonts w:ascii="Times New Roman" w:hAnsi="Times New Roman"/>
          <w:sz w:val="28"/>
          <w:szCs w:val="28"/>
        </w:rPr>
        <w:t xml:space="preserve"> общедоступны</w:t>
      </w:r>
      <w:r w:rsidR="001E5B29" w:rsidRPr="001E5B29">
        <w:rPr>
          <w:rFonts w:ascii="Times New Roman" w:hAnsi="Times New Roman"/>
          <w:sz w:val="28"/>
          <w:szCs w:val="28"/>
        </w:rPr>
        <w:t>е</w:t>
      </w:r>
      <w:r w:rsidRPr="001E5B29">
        <w:rPr>
          <w:rFonts w:ascii="Times New Roman" w:hAnsi="Times New Roman"/>
          <w:sz w:val="28"/>
          <w:szCs w:val="28"/>
        </w:rPr>
        <w:t xml:space="preserve"> библиотек</w:t>
      </w:r>
      <w:r w:rsidR="001E5B29" w:rsidRPr="001E5B29">
        <w:rPr>
          <w:rFonts w:ascii="Times New Roman" w:hAnsi="Times New Roman"/>
          <w:sz w:val="28"/>
          <w:szCs w:val="28"/>
        </w:rPr>
        <w:t>и-13ед.</w:t>
      </w:r>
      <w:r w:rsidRPr="001E5B29">
        <w:rPr>
          <w:rFonts w:ascii="Times New Roman" w:hAnsi="Times New Roman"/>
          <w:sz w:val="28"/>
          <w:szCs w:val="28"/>
        </w:rPr>
        <w:t>;</w:t>
      </w:r>
    </w:p>
    <w:p w:rsidR="00B11F0F" w:rsidRPr="001E5B29" w:rsidRDefault="00B11F0F" w:rsidP="001E5B29">
      <w:pPr>
        <w:pStyle w:val="afa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sz w:val="28"/>
          <w:szCs w:val="28"/>
        </w:rPr>
      </w:pPr>
      <w:r w:rsidRPr="001E5B29">
        <w:rPr>
          <w:rFonts w:ascii="Times New Roman" w:hAnsi="Times New Roman"/>
          <w:sz w:val="28"/>
          <w:szCs w:val="28"/>
        </w:rPr>
        <w:t>учреждени</w:t>
      </w:r>
      <w:r w:rsidR="001E5B29" w:rsidRPr="001E5B29">
        <w:rPr>
          <w:rFonts w:ascii="Times New Roman" w:hAnsi="Times New Roman"/>
          <w:sz w:val="28"/>
          <w:szCs w:val="28"/>
        </w:rPr>
        <w:t>я</w:t>
      </w:r>
      <w:r w:rsidRPr="001E5B29">
        <w:rPr>
          <w:rFonts w:ascii="Times New Roman" w:hAnsi="Times New Roman"/>
          <w:sz w:val="28"/>
          <w:szCs w:val="28"/>
        </w:rPr>
        <w:t xml:space="preserve"> культурно-досугового типа</w:t>
      </w:r>
      <w:r w:rsidR="001E5B29" w:rsidRPr="001E5B29">
        <w:rPr>
          <w:rFonts w:ascii="Times New Roman" w:hAnsi="Times New Roman"/>
          <w:sz w:val="28"/>
          <w:szCs w:val="28"/>
        </w:rPr>
        <w:t>- 19 ед.</w:t>
      </w:r>
      <w:r w:rsidRPr="001E5B29">
        <w:rPr>
          <w:rFonts w:ascii="Times New Roman" w:hAnsi="Times New Roman"/>
          <w:sz w:val="28"/>
          <w:szCs w:val="28"/>
        </w:rPr>
        <w:t>;</w:t>
      </w:r>
    </w:p>
    <w:p w:rsidR="00B53C7D" w:rsidRDefault="00A065FC" w:rsidP="001E5B29">
      <w:pPr>
        <w:pStyle w:val="afa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357" w:firstLine="0"/>
        <w:jc w:val="both"/>
      </w:pPr>
      <w:r w:rsidRPr="001E5B29">
        <w:rPr>
          <w:rFonts w:ascii="Times New Roman" w:hAnsi="Times New Roman"/>
          <w:sz w:val="28"/>
          <w:szCs w:val="28"/>
        </w:rPr>
        <w:t xml:space="preserve">учреждения здравоохранения – </w:t>
      </w:r>
      <w:r w:rsidR="001E5B29" w:rsidRPr="001E5B29">
        <w:rPr>
          <w:rFonts w:ascii="Times New Roman" w:hAnsi="Times New Roman"/>
          <w:sz w:val="28"/>
          <w:szCs w:val="28"/>
        </w:rPr>
        <w:t xml:space="preserve">7 </w:t>
      </w:r>
      <w:r w:rsidRPr="001E5B29">
        <w:rPr>
          <w:rFonts w:ascii="Times New Roman" w:hAnsi="Times New Roman"/>
          <w:sz w:val="28"/>
          <w:szCs w:val="28"/>
        </w:rPr>
        <w:t>ед.;</w:t>
      </w:r>
      <w:r w:rsidR="000510BE" w:rsidRPr="000510BE">
        <w:t xml:space="preserve"> </w:t>
      </w:r>
    </w:p>
    <w:p w:rsidR="001E5B29" w:rsidRPr="001E5B29" w:rsidRDefault="001E5B29" w:rsidP="001E5B29">
      <w:pPr>
        <w:pStyle w:val="afa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sz w:val="28"/>
          <w:szCs w:val="28"/>
        </w:rPr>
      </w:pPr>
      <w:r w:rsidRPr="001E5B29">
        <w:rPr>
          <w:rFonts w:ascii="Times New Roman" w:hAnsi="Times New Roman"/>
          <w:sz w:val="28"/>
          <w:szCs w:val="28"/>
        </w:rPr>
        <w:t>военно-патриотические клубы- 3 ед.;</w:t>
      </w:r>
    </w:p>
    <w:p w:rsidR="00A065FC" w:rsidRPr="001E5B29" w:rsidRDefault="00A065FC" w:rsidP="001E5B29">
      <w:pPr>
        <w:pStyle w:val="afa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sz w:val="28"/>
          <w:szCs w:val="28"/>
        </w:rPr>
      </w:pPr>
      <w:r w:rsidRPr="001E5B29">
        <w:rPr>
          <w:rFonts w:ascii="Times New Roman" w:hAnsi="Times New Roman"/>
          <w:sz w:val="28"/>
          <w:szCs w:val="28"/>
        </w:rPr>
        <w:t xml:space="preserve">объекты религиозного культа (храмы, монастыри) – </w:t>
      </w:r>
      <w:r w:rsidR="001E5B29" w:rsidRPr="001E5B29">
        <w:rPr>
          <w:rFonts w:ascii="Times New Roman" w:hAnsi="Times New Roman"/>
          <w:sz w:val="28"/>
          <w:szCs w:val="28"/>
        </w:rPr>
        <w:t>13</w:t>
      </w:r>
      <w:r w:rsidRPr="001E5B29">
        <w:rPr>
          <w:rFonts w:ascii="Times New Roman" w:hAnsi="Times New Roman"/>
          <w:sz w:val="28"/>
          <w:szCs w:val="28"/>
        </w:rPr>
        <w:t xml:space="preserve"> ед.</w:t>
      </w:r>
    </w:p>
    <w:p w:rsidR="00FF2FC6" w:rsidRPr="00FF2FC6" w:rsidRDefault="00FF2FC6" w:rsidP="001E5B29">
      <w:pPr>
        <w:pStyle w:val="afa"/>
        <w:numPr>
          <w:ilvl w:val="0"/>
          <w:numId w:val="21"/>
        </w:numPr>
        <w:spacing w:line="240" w:lineRule="auto"/>
        <w:ind w:left="357" w:firstLine="0"/>
        <w:jc w:val="both"/>
        <w:rPr>
          <w:rFonts w:ascii="Times New Roman" w:hAnsi="Times New Roman"/>
          <w:sz w:val="28"/>
          <w:szCs w:val="28"/>
        </w:rPr>
      </w:pPr>
      <w:r w:rsidRPr="00FF2FC6">
        <w:rPr>
          <w:rFonts w:ascii="Times New Roman" w:hAnsi="Times New Roman"/>
          <w:sz w:val="28"/>
          <w:szCs w:val="28"/>
        </w:rPr>
        <w:t>Дом творчества,</w:t>
      </w:r>
    </w:p>
    <w:p w:rsidR="001E5B29" w:rsidRPr="001E5B29" w:rsidRDefault="001E5B29" w:rsidP="001E5B29">
      <w:pPr>
        <w:pStyle w:val="afa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1E5B29">
        <w:rPr>
          <w:rFonts w:ascii="Times New Roman" w:hAnsi="Times New Roman"/>
          <w:sz w:val="28"/>
          <w:szCs w:val="28"/>
        </w:rPr>
        <w:t xml:space="preserve">етская музыкальная школа </w:t>
      </w:r>
    </w:p>
    <w:p w:rsidR="00FF2FC6" w:rsidRPr="00FF2FC6" w:rsidRDefault="00FF2FC6" w:rsidP="001E5B29">
      <w:pPr>
        <w:pStyle w:val="afa"/>
        <w:numPr>
          <w:ilvl w:val="0"/>
          <w:numId w:val="21"/>
        </w:numPr>
        <w:spacing w:line="240" w:lineRule="auto"/>
        <w:ind w:left="357" w:firstLine="0"/>
        <w:jc w:val="both"/>
        <w:rPr>
          <w:rFonts w:ascii="Times New Roman" w:hAnsi="Times New Roman"/>
          <w:sz w:val="28"/>
          <w:szCs w:val="28"/>
        </w:rPr>
      </w:pPr>
      <w:r w:rsidRPr="00FF2FC6">
        <w:rPr>
          <w:rFonts w:ascii="Times New Roman" w:hAnsi="Times New Roman"/>
          <w:sz w:val="28"/>
          <w:szCs w:val="28"/>
        </w:rPr>
        <w:t xml:space="preserve">Детско-юношеская спортивная школа </w:t>
      </w:r>
    </w:p>
    <w:p w:rsidR="00FF2FC6" w:rsidRPr="00FF2FC6" w:rsidRDefault="001E5B29" w:rsidP="001E5B29">
      <w:pPr>
        <w:pStyle w:val="afa"/>
        <w:numPr>
          <w:ilvl w:val="0"/>
          <w:numId w:val="21"/>
        </w:numPr>
        <w:spacing w:line="240" w:lineRule="auto"/>
        <w:ind w:left="35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FF2FC6" w:rsidRPr="00FF2FC6">
        <w:rPr>
          <w:rFonts w:ascii="Times New Roman" w:hAnsi="Times New Roman"/>
          <w:sz w:val="28"/>
          <w:szCs w:val="28"/>
        </w:rPr>
        <w:t xml:space="preserve">илиал </w:t>
      </w:r>
      <w:r w:rsidR="00641085" w:rsidRPr="00641085">
        <w:rPr>
          <w:rFonts w:ascii="Times New Roman" w:hAnsi="Times New Roman"/>
          <w:sz w:val="28"/>
          <w:szCs w:val="28"/>
        </w:rPr>
        <w:t xml:space="preserve">Первоуральского политехникума в п. Шамары.  </w:t>
      </w:r>
    </w:p>
    <w:p w:rsidR="00641085" w:rsidRPr="00641085" w:rsidRDefault="00641085" w:rsidP="006410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085">
        <w:rPr>
          <w:rFonts w:ascii="Times New Roman" w:hAnsi="Times New Roman"/>
          <w:sz w:val="28"/>
          <w:szCs w:val="28"/>
        </w:rPr>
        <w:t xml:space="preserve">Численность учащихся в общеобразовательных школах по состоянию на 01.09.2017 года  составляет 2 367 человек, в детских садах – 1007 детей. </w:t>
      </w:r>
    </w:p>
    <w:p w:rsidR="00641085" w:rsidRPr="00641085" w:rsidRDefault="00641085" w:rsidP="006410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пяти школах созданы классы для детей с умственной отсталостью, дети с задержкой психического развития и другими отклонениями здоровья обучаются в общеобразовательных организациях на условиях инклюзии. В </w:t>
      </w:r>
      <w:r w:rsidRPr="006410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двух общеобразовательных организациях реализуется программа дошкольного образования.</w:t>
      </w:r>
    </w:p>
    <w:p w:rsidR="00641085" w:rsidRPr="00641085" w:rsidRDefault="00641085" w:rsidP="006410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Образовательные организации округа располагаются в 33 зданиях. </w:t>
      </w:r>
    </w:p>
    <w:p w:rsidR="00641085" w:rsidRPr="00641085" w:rsidRDefault="00641085" w:rsidP="006410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дети в возрасте от 3 до 7 лет обеспечены местами в детских садах. В 2017 году введены в эксплуатацию два новых здания детских садов д. Гора и п. Вогулка с дополнительными местами. В 2018 году вводится еще одно здание на 60 мест в п. Сарга. Планируется обеспечить местами  в детских садах детей в возрасте от 1,5 лет до 3 лет. </w:t>
      </w:r>
    </w:p>
    <w:p w:rsidR="00641085" w:rsidRPr="00641085" w:rsidRDefault="00641085" w:rsidP="0064108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085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образовательных организациях работают квалифицированные педагогические коллективы. Около 55% педагогов имеют первую и высшую квалификационные категории.</w:t>
      </w:r>
    </w:p>
    <w:tbl>
      <w:tblPr>
        <w:tblW w:w="921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3"/>
        <w:gridCol w:w="1559"/>
        <w:gridCol w:w="1843"/>
      </w:tblGrid>
      <w:tr w:rsidR="00641085" w:rsidRPr="007E138F" w:rsidTr="00641085">
        <w:trPr>
          <w:cantSplit/>
          <w:trHeight w:val="312"/>
        </w:trPr>
        <w:tc>
          <w:tcPr>
            <w:tcW w:w="9215" w:type="dxa"/>
            <w:gridSpan w:val="3"/>
            <w:vAlign w:val="center"/>
          </w:tcPr>
          <w:p w:rsidR="00641085" w:rsidRPr="007E138F" w:rsidRDefault="00641085" w:rsidP="00641085">
            <w:pPr>
              <w:pStyle w:val="af8"/>
              <w:spacing w:line="240" w:lineRule="auto"/>
              <w:ind w:right="-83" w:firstLine="0"/>
              <w:jc w:val="center"/>
              <w:rPr>
                <w:rFonts w:ascii="Times New Roman" w:hAnsi="Times New Roman" w:cs="Times New Roman"/>
                <w:b/>
              </w:rPr>
            </w:pPr>
            <w:r w:rsidRPr="007E138F">
              <w:rPr>
                <w:rFonts w:ascii="Times New Roman" w:hAnsi="Times New Roman" w:cs="Times New Roman"/>
                <w:b/>
                <w:bCs/>
              </w:rPr>
              <w:t>Объекты социального и культурно-бытового обслуживания</w:t>
            </w:r>
          </w:p>
        </w:tc>
      </w:tr>
      <w:tr w:rsidR="00641085" w:rsidRPr="007E138F" w:rsidTr="00641085">
        <w:trPr>
          <w:cantSplit/>
          <w:trHeight w:val="312"/>
        </w:trPr>
        <w:tc>
          <w:tcPr>
            <w:tcW w:w="5813" w:type="dxa"/>
            <w:vAlign w:val="center"/>
          </w:tcPr>
          <w:p w:rsidR="00641085" w:rsidRDefault="00641085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Детск</w:t>
            </w:r>
            <w:r>
              <w:rPr>
                <w:rFonts w:ascii="Times New Roman" w:hAnsi="Times New Roman" w:cs="Times New Roman"/>
              </w:rPr>
              <w:t>ие дошкольные учреждения,</w:t>
            </w:r>
          </w:p>
          <w:p w:rsidR="00641085" w:rsidRPr="007E138F" w:rsidRDefault="00641085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всего/1000 чел.</w:t>
            </w:r>
          </w:p>
        </w:tc>
        <w:tc>
          <w:tcPr>
            <w:tcW w:w="1559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мест</w:t>
            </w:r>
          </w:p>
        </w:tc>
        <w:tc>
          <w:tcPr>
            <w:tcW w:w="1843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873/39</w:t>
            </w:r>
          </w:p>
        </w:tc>
      </w:tr>
      <w:tr w:rsidR="00641085" w:rsidRPr="007E138F" w:rsidTr="00641085">
        <w:trPr>
          <w:cantSplit/>
          <w:trHeight w:val="312"/>
        </w:trPr>
        <w:tc>
          <w:tcPr>
            <w:tcW w:w="5813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Общеобразовательные школы, всего/1000 чел.</w:t>
            </w:r>
          </w:p>
        </w:tc>
        <w:tc>
          <w:tcPr>
            <w:tcW w:w="1559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мест</w:t>
            </w:r>
          </w:p>
        </w:tc>
        <w:tc>
          <w:tcPr>
            <w:tcW w:w="1843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2987/135</w:t>
            </w:r>
          </w:p>
        </w:tc>
      </w:tr>
      <w:tr w:rsidR="00641085" w:rsidRPr="007E138F" w:rsidTr="00641085">
        <w:trPr>
          <w:cantSplit/>
          <w:trHeight w:val="312"/>
        </w:trPr>
        <w:tc>
          <w:tcPr>
            <w:tcW w:w="5813" w:type="dxa"/>
            <w:vAlign w:val="center"/>
          </w:tcPr>
          <w:p w:rsidR="00641085" w:rsidRDefault="00641085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Учреждения  начального и среднего профессионального образования,</w:t>
            </w:r>
          </w:p>
          <w:p w:rsidR="00641085" w:rsidRPr="007E138F" w:rsidRDefault="00641085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всего/1000 чел.</w:t>
            </w:r>
          </w:p>
        </w:tc>
        <w:tc>
          <w:tcPr>
            <w:tcW w:w="1559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учащихся</w:t>
            </w:r>
          </w:p>
        </w:tc>
        <w:tc>
          <w:tcPr>
            <w:tcW w:w="1843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150/7</w:t>
            </w:r>
          </w:p>
        </w:tc>
      </w:tr>
      <w:tr w:rsidR="00641085" w:rsidRPr="007E138F" w:rsidTr="00641085">
        <w:trPr>
          <w:cantSplit/>
          <w:trHeight w:val="312"/>
        </w:trPr>
        <w:tc>
          <w:tcPr>
            <w:tcW w:w="5813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Высшие учебные заведения, всего/1000 чел.</w:t>
            </w:r>
          </w:p>
        </w:tc>
        <w:tc>
          <w:tcPr>
            <w:tcW w:w="1559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студентов</w:t>
            </w:r>
          </w:p>
        </w:tc>
        <w:tc>
          <w:tcPr>
            <w:tcW w:w="1843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15/0,7</w:t>
            </w:r>
          </w:p>
        </w:tc>
      </w:tr>
      <w:tr w:rsidR="00641085" w:rsidRPr="007E138F" w:rsidTr="00641085">
        <w:trPr>
          <w:cantSplit/>
          <w:trHeight w:val="312"/>
        </w:trPr>
        <w:tc>
          <w:tcPr>
            <w:tcW w:w="5813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Больницы, всего/1000 чел.</w:t>
            </w:r>
          </w:p>
        </w:tc>
        <w:tc>
          <w:tcPr>
            <w:tcW w:w="1559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коек</w:t>
            </w:r>
          </w:p>
        </w:tc>
        <w:tc>
          <w:tcPr>
            <w:tcW w:w="1843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145/6,5</w:t>
            </w:r>
          </w:p>
        </w:tc>
      </w:tr>
      <w:tr w:rsidR="00641085" w:rsidRPr="007E138F" w:rsidTr="00641085">
        <w:trPr>
          <w:cantSplit/>
          <w:trHeight w:val="312"/>
        </w:trPr>
        <w:tc>
          <w:tcPr>
            <w:tcW w:w="5813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Поликлиники, всего/1000 чел.</w:t>
            </w:r>
          </w:p>
        </w:tc>
        <w:tc>
          <w:tcPr>
            <w:tcW w:w="1559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17" w:right="-144"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пос./смена</w:t>
            </w:r>
          </w:p>
        </w:tc>
        <w:tc>
          <w:tcPr>
            <w:tcW w:w="1843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411/18,6</w:t>
            </w:r>
          </w:p>
        </w:tc>
      </w:tr>
      <w:tr w:rsidR="00641085" w:rsidRPr="007E138F" w:rsidTr="00641085">
        <w:trPr>
          <w:cantSplit/>
          <w:trHeight w:val="312"/>
        </w:trPr>
        <w:tc>
          <w:tcPr>
            <w:tcW w:w="5813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Предприятия питания,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E138F">
              <w:rPr>
                <w:rFonts w:ascii="Times New Roman" w:hAnsi="Times New Roman" w:cs="Times New Roman"/>
              </w:rPr>
              <w:t>всего/1000 чел.</w:t>
            </w:r>
          </w:p>
        </w:tc>
        <w:tc>
          <w:tcPr>
            <w:tcW w:w="1559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13" w:right="-113"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мест</w:t>
            </w:r>
          </w:p>
        </w:tc>
        <w:tc>
          <w:tcPr>
            <w:tcW w:w="1843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270/12,3</w:t>
            </w:r>
          </w:p>
        </w:tc>
      </w:tr>
      <w:tr w:rsidR="00641085" w:rsidRPr="007E138F" w:rsidTr="00641085">
        <w:trPr>
          <w:cantSplit/>
          <w:trHeight w:val="312"/>
        </w:trPr>
        <w:tc>
          <w:tcPr>
            <w:tcW w:w="5813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 xml:space="preserve">Предприятия </w:t>
            </w:r>
            <w:r>
              <w:rPr>
                <w:rFonts w:ascii="Times New Roman" w:hAnsi="Times New Roman" w:cs="Times New Roman"/>
              </w:rPr>
              <w:t>бытового обслуживания</w:t>
            </w:r>
            <w:r w:rsidRPr="007E138F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E138F">
              <w:rPr>
                <w:rFonts w:ascii="Times New Roman" w:hAnsi="Times New Roman" w:cs="Times New Roman"/>
              </w:rPr>
              <w:t>всего/1000 чел.</w:t>
            </w:r>
          </w:p>
        </w:tc>
        <w:tc>
          <w:tcPr>
            <w:tcW w:w="1559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13" w:right="-113"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раб. мест</w:t>
            </w:r>
          </w:p>
        </w:tc>
        <w:tc>
          <w:tcPr>
            <w:tcW w:w="1843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21/0,9</w:t>
            </w:r>
          </w:p>
        </w:tc>
      </w:tr>
      <w:tr w:rsidR="00641085" w:rsidRPr="007E138F" w:rsidTr="00641085">
        <w:trPr>
          <w:cantSplit/>
          <w:trHeight w:val="312"/>
        </w:trPr>
        <w:tc>
          <w:tcPr>
            <w:tcW w:w="5813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 xml:space="preserve">Учреждения культуры и искусства (клубы, </w:t>
            </w:r>
            <w:r>
              <w:rPr>
                <w:rFonts w:ascii="Times New Roman" w:hAnsi="Times New Roman" w:cs="Times New Roman"/>
              </w:rPr>
              <w:t>досуговые центры</w:t>
            </w:r>
            <w:r w:rsidRPr="007E138F">
              <w:rPr>
                <w:rFonts w:ascii="Times New Roman" w:hAnsi="Times New Roman" w:cs="Times New Roman"/>
              </w:rPr>
              <w:t>),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E138F">
              <w:rPr>
                <w:rFonts w:ascii="Times New Roman" w:hAnsi="Times New Roman" w:cs="Times New Roman"/>
              </w:rPr>
              <w:t>всего/1000 чел.</w:t>
            </w:r>
          </w:p>
        </w:tc>
        <w:tc>
          <w:tcPr>
            <w:tcW w:w="1559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мест</w:t>
            </w:r>
          </w:p>
        </w:tc>
        <w:tc>
          <w:tcPr>
            <w:tcW w:w="1843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2340/105</w:t>
            </w:r>
          </w:p>
        </w:tc>
      </w:tr>
      <w:tr w:rsidR="00641085" w:rsidRPr="007E138F" w:rsidTr="00641085">
        <w:trPr>
          <w:cantSplit/>
          <w:trHeight w:val="312"/>
        </w:trPr>
        <w:tc>
          <w:tcPr>
            <w:tcW w:w="5813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Физкультурно-спортивные сооружения,</w:t>
            </w:r>
          </w:p>
          <w:p w:rsidR="00641085" w:rsidRPr="007E138F" w:rsidRDefault="00641085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всего/1000 чел.</w:t>
            </w:r>
          </w:p>
        </w:tc>
        <w:tc>
          <w:tcPr>
            <w:tcW w:w="1559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 xml:space="preserve">м² </w:t>
            </w:r>
            <w:proofErr w:type="spellStart"/>
            <w:r w:rsidRPr="007E138F">
              <w:rPr>
                <w:rFonts w:ascii="Times New Roman" w:hAnsi="Times New Roman" w:cs="Times New Roman"/>
              </w:rPr>
              <w:t>площ</w:t>
            </w:r>
            <w:proofErr w:type="spellEnd"/>
            <w:r w:rsidRPr="007E138F">
              <w:rPr>
                <w:rFonts w:ascii="Times New Roman" w:hAnsi="Times New Roman" w:cs="Times New Roman"/>
              </w:rPr>
              <w:t>. пола</w:t>
            </w:r>
          </w:p>
        </w:tc>
        <w:tc>
          <w:tcPr>
            <w:tcW w:w="1843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</w:tc>
      </w:tr>
      <w:tr w:rsidR="00641085" w:rsidRPr="007E138F" w:rsidTr="00641085">
        <w:trPr>
          <w:cantSplit/>
          <w:trHeight w:val="312"/>
        </w:trPr>
        <w:tc>
          <w:tcPr>
            <w:tcW w:w="5813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7E138F">
              <w:rPr>
                <w:rFonts w:ascii="Times New Roman" w:hAnsi="Times New Roman" w:cs="Times New Roman"/>
              </w:rPr>
              <w:t>анаторно-курортные и оздоровительные</w:t>
            </w:r>
            <w:r>
              <w:rPr>
                <w:rFonts w:ascii="Times New Roman" w:hAnsi="Times New Roman" w:cs="Times New Roman"/>
              </w:rPr>
              <w:t xml:space="preserve"> у</w:t>
            </w:r>
            <w:r w:rsidRPr="007E138F">
              <w:rPr>
                <w:rFonts w:ascii="Times New Roman" w:hAnsi="Times New Roman" w:cs="Times New Roman"/>
              </w:rPr>
              <w:t>чреждения, всего/1000 чел.</w:t>
            </w:r>
          </w:p>
        </w:tc>
        <w:tc>
          <w:tcPr>
            <w:tcW w:w="1559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мест</w:t>
            </w:r>
          </w:p>
        </w:tc>
        <w:tc>
          <w:tcPr>
            <w:tcW w:w="1843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</w:tc>
      </w:tr>
      <w:tr w:rsidR="00641085" w:rsidRPr="007E138F" w:rsidTr="00641085">
        <w:trPr>
          <w:cantSplit/>
          <w:trHeight w:val="312"/>
        </w:trPr>
        <w:tc>
          <w:tcPr>
            <w:tcW w:w="5813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Учреждения социального обеспечения, всего/1000 чел.</w:t>
            </w:r>
          </w:p>
        </w:tc>
        <w:tc>
          <w:tcPr>
            <w:tcW w:w="1559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мест</w:t>
            </w:r>
          </w:p>
        </w:tc>
        <w:tc>
          <w:tcPr>
            <w:tcW w:w="1843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40/2</w:t>
            </w:r>
          </w:p>
        </w:tc>
      </w:tr>
      <w:tr w:rsidR="00641085" w:rsidRPr="00D63841" w:rsidTr="00641085">
        <w:trPr>
          <w:cantSplit/>
          <w:trHeight w:val="312"/>
        </w:trPr>
        <w:tc>
          <w:tcPr>
            <w:tcW w:w="5813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Учреждения внешкольного дополнительного образования, всего/1000 чел.</w:t>
            </w:r>
          </w:p>
        </w:tc>
        <w:tc>
          <w:tcPr>
            <w:tcW w:w="1559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мест</w:t>
            </w:r>
          </w:p>
        </w:tc>
        <w:tc>
          <w:tcPr>
            <w:tcW w:w="1843" w:type="dxa"/>
            <w:vAlign w:val="center"/>
          </w:tcPr>
          <w:p w:rsidR="00641085" w:rsidRPr="00D63841" w:rsidRDefault="00641085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1528</w:t>
            </w:r>
            <w:r>
              <w:rPr>
                <w:rFonts w:ascii="Times New Roman" w:hAnsi="Times New Roman" w:cs="Times New Roman"/>
              </w:rPr>
              <w:t>/69</w:t>
            </w:r>
          </w:p>
        </w:tc>
      </w:tr>
    </w:tbl>
    <w:p w:rsidR="00407E4B" w:rsidRDefault="00407E4B" w:rsidP="005E7E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7E4B" w:rsidRDefault="00407E4B" w:rsidP="005E7E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EA9" w:rsidRDefault="006D36B8" w:rsidP="005E7E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C96D98" w:rsidRPr="002852EE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</w:t>
      </w:r>
      <w:r w:rsidR="00C96D98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C96D98" w:rsidRPr="00285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</w:t>
      </w:r>
      <w:r w:rsidR="00C96D98">
        <w:rPr>
          <w:rFonts w:ascii="Times New Roman" w:eastAsia="Times New Roman" w:hAnsi="Times New Roman" w:cs="Times New Roman"/>
          <w:sz w:val="28"/>
          <w:szCs w:val="28"/>
          <w:lang w:eastAsia="ru-RU"/>
        </w:rPr>
        <w:t>м округе</w:t>
      </w:r>
      <w:r w:rsidR="00C96D98" w:rsidRPr="00285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52EE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</w:t>
      </w:r>
      <w:r w:rsidR="00C96D9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85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жилищно-коммунального обслуживания </w:t>
      </w:r>
      <w:r w:rsidR="00C96D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представлена организациями: МУП</w:t>
      </w:r>
      <w:r w:rsidR="00C96D98" w:rsidRPr="00C96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</w:t>
      </w:r>
      <w:proofErr w:type="spellStart"/>
      <w:r w:rsidR="00C96D98" w:rsidRPr="00C96D98"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r w:rsidR="00A856A2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линская</w:t>
      </w:r>
      <w:proofErr w:type="spellEnd"/>
      <w:r w:rsidR="00C96D98" w:rsidRPr="00C96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жилищно-коммунальная </w:t>
      </w:r>
      <w:r w:rsidR="00A856A2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служба</w:t>
      </w:r>
      <w:r w:rsidR="00C96D98" w:rsidRPr="00C96D98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C96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96D98" w:rsidRPr="00C96D98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C96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 </w:t>
      </w:r>
      <w:r w:rsidR="00C96D98" w:rsidRPr="00C96D98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proofErr w:type="spellStart"/>
      <w:r w:rsidR="00C96D98" w:rsidRPr="00C96D98">
        <w:rPr>
          <w:rFonts w:ascii="Times New Roman" w:eastAsia="Times New Roman" w:hAnsi="Times New Roman" w:cs="Times New Roman"/>
          <w:sz w:val="28"/>
          <w:szCs w:val="28"/>
          <w:lang w:eastAsia="ru-RU"/>
        </w:rPr>
        <w:t>Сылвинское</w:t>
      </w:r>
      <w:proofErr w:type="spellEnd"/>
      <w:r w:rsidR="00C96D98" w:rsidRPr="00C96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жилищно-коммунальное хозяйство"</w:t>
      </w:r>
      <w:r w:rsidR="00613B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7EA9" w:rsidRDefault="005E7EA9" w:rsidP="005E7E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EA9" w:rsidRDefault="005E7EA9" w:rsidP="00576A9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135ECA">
        <w:rPr>
          <w:rFonts w:ascii="Times New Roman" w:hAnsi="Times New Roman" w:cs="Times New Roman"/>
          <w:sz w:val="28"/>
          <w:szCs w:val="28"/>
        </w:rPr>
        <w:t xml:space="preserve">За 2016 год объем ввода составил – 9469,7 </w:t>
      </w:r>
      <w:proofErr w:type="spellStart"/>
      <w:r w:rsidRPr="00135ECA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135ECA">
        <w:rPr>
          <w:rFonts w:ascii="Times New Roman" w:hAnsi="Times New Roman" w:cs="Times New Roman"/>
          <w:sz w:val="28"/>
          <w:szCs w:val="28"/>
        </w:rPr>
        <w:t xml:space="preserve">, в том числе индивидуальное жилищное строительство -  5702,1 </w:t>
      </w:r>
      <w:proofErr w:type="spellStart"/>
      <w:r w:rsidRPr="00135ECA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135ECA">
        <w:rPr>
          <w:rFonts w:ascii="Times New Roman" w:hAnsi="Times New Roman" w:cs="Times New Roman"/>
          <w:sz w:val="28"/>
          <w:szCs w:val="28"/>
        </w:rPr>
        <w:t>., 30 домов.</w:t>
      </w:r>
    </w:p>
    <w:p w:rsidR="006C5BDA" w:rsidRPr="00576A94" w:rsidRDefault="005E7EA9" w:rsidP="0016410C">
      <w:pPr>
        <w:ind w:firstLine="72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6A94">
        <w:rPr>
          <w:rFonts w:ascii="Times New Roman" w:hAnsi="Times New Roman" w:cs="Times New Roman"/>
          <w:sz w:val="28"/>
          <w:szCs w:val="28"/>
        </w:rPr>
        <w:t xml:space="preserve">Площадь земельных участков, предоставленных для строительства в расчете на 10 тыс. человек населения, в 2016 году составила 21,0  гектара, в том числе земельных участков, предоставленных для жилищного </w:t>
      </w:r>
      <w:r w:rsidRPr="00576A94">
        <w:rPr>
          <w:rFonts w:ascii="Times New Roman" w:hAnsi="Times New Roman" w:cs="Times New Roman"/>
          <w:sz w:val="28"/>
          <w:szCs w:val="28"/>
        </w:rPr>
        <w:lastRenderedPageBreak/>
        <w:t>строительства, индивидуального строительства и комплексного освоения</w:t>
      </w:r>
      <w:r w:rsidRPr="00576A94">
        <w:rPr>
          <w:rFonts w:ascii="Times New Roman" w:hAnsi="Times New Roman"/>
          <w:sz w:val="28"/>
          <w:szCs w:val="28"/>
        </w:rPr>
        <w:t xml:space="preserve"> в целях жилищного строительства за 2016 год составила 12,7 га.</w:t>
      </w:r>
    </w:p>
    <w:tbl>
      <w:tblPr>
        <w:tblW w:w="8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1850"/>
        <w:gridCol w:w="1552"/>
        <w:gridCol w:w="19"/>
      </w:tblGrid>
      <w:tr w:rsidR="00641085" w:rsidRPr="007E138F" w:rsidTr="005E7EA9">
        <w:trPr>
          <w:gridAfter w:val="1"/>
          <w:wAfter w:w="19" w:type="dxa"/>
          <w:cantSplit/>
          <w:trHeight w:val="312"/>
        </w:trPr>
        <w:tc>
          <w:tcPr>
            <w:tcW w:w="8217" w:type="dxa"/>
            <w:gridSpan w:val="3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right="-83" w:firstLine="0"/>
              <w:rPr>
                <w:rFonts w:ascii="Times New Roman" w:hAnsi="Times New Roman" w:cs="Times New Roman"/>
                <w:b/>
              </w:rPr>
            </w:pPr>
            <w:r w:rsidRPr="007E138F">
              <w:rPr>
                <w:rFonts w:ascii="Times New Roman" w:hAnsi="Times New Roman" w:cs="Times New Roman"/>
                <w:b/>
                <w:bCs/>
              </w:rPr>
              <w:t>Жилищный фонд</w:t>
            </w:r>
          </w:p>
        </w:tc>
      </w:tr>
      <w:tr w:rsidR="00641085" w:rsidRPr="007E138F" w:rsidTr="005E7EA9">
        <w:trPr>
          <w:cantSplit/>
          <w:trHeight w:val="312"/>
        </w:trPr>
        <w:tc>
          <w:tcPr>
            <w:tcW w:w="4815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Всего,</w:t>
            </w:r>
          </w:p>
          <w:p w:rsidR="00641085" w:rsidRPr="007E138F" w:rsidRDefault="00641085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 xml:space="preserve">  в том числе:</w:t>
            </w:r>
          </w:p>
        </w:tc>
        <w:tc>
          <w:tcPr>
            <w:tcW w:w="1850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17" w:right="-144"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тыс. м² общ. площади</w:t>
            </w:r>
          </w:p>
        </w:tc>
        <w:tc>
          <w:tcPr>
            <w:tcW w:w="1571" w:type="dxa"/>
            <w:gridSpan w:val="2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565,3</w:t>
            </w:r>
          </w:p>
        </w:tc>
      </w:tr>
      <w:tr w:rsidR="00641085" w:rsidRPr="007E138F" w:rsidTr="005E7EA9">
        <w:trPr>
          <w:cantSplit/>
          <w:trHeight w:val="312"/>
        </w:trPr>
        <w:tc>
          <w:tcPr>
            <w:tcW w:w="4815" w:type="dxa"/>
            <w:vAlign w:val="center"/>
          </w:tcPr>
          <w:p w:rsidR="00641085" w:rsidRPr="007E138F" w:rsidRDefault="00641085" w:rsidP="000510BE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в городских поселениях</w:t>
            </w:r>
          </w:p>
        </w:tc>
        <w:tc>
          <w:tcPr>
            <w:tcW w:w="1850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17" w:right="-144"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тыс. м² общ. площади</w:t>
            </w:r>
          </w:p>
        </w:tc>
        <w:tc>
          <w:tcPr>
            <w:tcW w:w="1571" w:type="dxa"/>
            <w:gridSpan w:val="2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163,4</w:t>
            </w:r>
          </w:p>
        </w:tc>
      </w:tr>
      <w:tr w:rsidR="00641085" w:rsidRPr="007E138F" w:rsidTr="005E7EA9">
        <w:trPr>
          <w:cantSplit/>
          <w:trHeight w:val="312"/>
        </w:trPr>
        <w:tc>
          <w:tcPr>
            <w:tcW w:w="4815" w:type="dxa"/>
            <w:vAlign w:val="center"/>
          </w:tcPr>
          <w:p w:rsidR="00641085" w:rsidRPr="007E138F" w:rsidRDefault="00641085" w:rsidP="000510BE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в сельских поселениях</w:t>
            </w:r>
          </w:p>
        </w:tc>
        <w:tc>
          <w:tcPr>
            <w:tcW w:w="1850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17" w:right="-144"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тыс. м² общ. площади</w:t>
            </w:r>
          </w:p>
        </w:tc>
        <w:tc>
          <w:tcPr>
            <w:tcW w:w="1571" w:type="dxa"/>
            <w:gridSpan w:val="2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401,9</w:t>
            </w:r>
          </w:p>
        </w:tc>
      </w:tr>
      <w:tr w:rsidR="00641085" w:rsidRPr="007E138F" w:rsidTr="005E7EA9">
        <w:trPr>
          <w:cantSplit/>
          <w:trHeight w:val="312"/>
        </w:trPr>
        <w:tc>
          <w:tcPr>
            <w:tcW w:w="4815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Из общего жилищного фонда:</w:t>
            </w:r>
          </w:p>
        </w:tc>
        <w:tc>
          <w:tcPr>
            <w:tcW w:w="1850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gridSpan w:val="2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1085" w:rsidRPr="007E138F" w:rsidTr="005E7EA9">
        <w:trPr>
          <w:cantSplit/>
          <w:trHeight w:val="312"/>
        </w:trPr>
        <w:tc>
          <w:tcPr>
            <w:tcW w:w="4815" w:type="dxa"/>
            <w:vAlign w:val="center"/>
          </w:tcPr>
          <w:p w:rsidR="00641085" w:rsidRPr="007E138F" w:rsidRDefault="00641085" w:rsidP="000510BE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в государственной и муниципальной собственности</w:t>
            </w:r>
          </w:p>
        </w:tc>
        <w:tc>
          <w:tcPr>
            <w:tcW w:w="1850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17" w:right="-144"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тыс. м² общ. площади/%</w:t>
            </w:r>
          </w:p>
        </w:tc>
        <w:tc>
          <w:tcPr>
            <w:tcW w:w="1571" w:type="dxa"/>
            <w:gridSpan w:val="2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 данных</w:t>
            </w:r>
          </w:p>
        </w:tc>
      </w:tr>
      <w:tr w:rsidR="00641085" w:rsidRPr="007E138F" w:rsidTr="005E7EA9">
        <w:trPr>
          <w:cantSplit/>
          <w:trHeight w:val="312"/>
        </w:trPr>
        <w:tc>
          <w:tcPr>
            <w:tcW w:w="4815" w:type="dxa"/>
            <w:vAlign w:val="center"/>
          </w:tcPr>
          <w:p w:rsidR="00641085" w:rsidRPr="007E138F" w:rsidRDefault="00641085" w:rsidP="000510BE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в частной собственности</w:t>
            </w:r>
          </w:p>
        </w:tc>
        <w:tc>
          <w:tcPr>
            <w:tcW w:w="1850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17" w:right="-144"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тыс. м² общ. площади/%</w:t>
            </w:r>
          </w:p>
        </w:tc>
        <w:tc>
          <w:tcPr>
            <w:tcW w:w="1571" w:type="dxa"/>
            <w:gridSpan w:val="2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 данных</w:t>
            </w:r>
          </w:p>
        </w:tc>
      </w:tr>
      <w:tr w:rsidR="00641085" w:rsidRPr="007E138F" w:rsidTr="005E7EA9">
        <w:trPr>
          <w:cantSplit/>
          <w:trHeight w:val="312"/>
        </w:trPr>
        <w:tc>
          <w:tcPr>
            <w:tcW w:w="4815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Обеспеченность населения общей площадью (средняя по району),</w:t>
            </w:r>
          </w:p>
          <w:p w:rsidR="00641085" w:rsidRPr="007E138F" w:rsidRDefault="00641085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 xml:space="preserve">  в том числе:</w:t>
            </w:r>
          </w:p>
        </w:tc>
        <w:tc>
          <w:tcPr>
            <w:tcW w:w="1850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м²/чел.</w:t>
            </w:r>
          </w:p>
        </w:tc>
        <w:tc>
          <w:tcPr>
            <w:tcW w:w="1571" w:type="dxa"/>
            <w:gridSpan w:val="2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25,6</w:t>
            </w:r>
          </w:p>
        </w:tc>
      </w:tr>
      <w:tr w:rsidR="00641085" w:rsidRPr="007E138F" w:rsidTr="005E7EA9">
        <w:trPr>
          <w:cantSplit/>
          <w:trHeight w:val="312"/>
        </w:trPr>
        <w:tc>
          <w:tcPr>
            <w:tcW w:w="4815" w:type="dxa"/>
            <w:vAlign w:val="center"/>
          </w:tcPr>
          <w:p w:rsidR="00641085" w:rsidRPr="007E138F" w:rsidRDefault="00641085" w:rsidP="000510BE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в городских поселениях</w:t>
            </w:r>
          </w:p>
        </w:tc>
        <w:tc>
          <w:tcPr>
            <w:tcW w:w="1850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м²/чел.</w:t>
            </w:r>
          </w:p>
        </w:tc>
        <w:tc>
          <w:tcPr>
            <w:tcW w:w="1571" w:type="dxa"/>
            <w:gridSpan w:val="2"/>
            <w:vAlign w:val="center"/>
          </w:tcPr>
          <w:p w:rsidR="00641085" w:rsidRPr="007E138F" w:rsidRDefault="005E7EA9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641085">
              <w:rPr>
                <w:rFonts w:ascii="Times New Roman" w:hAnsi="Times New Roman" w:cs="Times New Roman"/>
              </w:rPr>
              <w:t>,5</w:t>
            </w:r>
          </w:p>
        </w:tc>
      </w:tr>
    </w:tbl>
    <w:p w:rsidR="00641085" w:rsidRDefault="00641085" w:rsidP="00016CD7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:rsidR="007D680C" w:rsidRPr="007D680C" w:rsidRDefault="007D680C" w:rsidP="00016CD7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D680C">
        <w:rPr>
          <w:rFonts w:ascii="Times New Roman" w:eastAsia="Times New Roman" w:hAnsi="Times New Roman" w:cs="Times New Roman"/>
          <w:sz w:val="28"/>
          <w:szCs w:val="28"/>
          <w:lang w:eastAsia="ar-SA"/>
        </w:rPr>
        <w:t>В настоящее время жилищный фонд  всех населенных пунктов городского округа составляет 565,3 тыс. м² общей площади, в том числе:</w:t>
      </w:r>
    </w:p>
    <w:p w:rsidR="007D680C" w:rsidRPr="007D680C" w:rsidRDefault="007D680C" w:rsidP="00016CD7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D680C">
        <w:rPr>
          <w:rFonts w:ascii="Times New Roman" w:eastAsia="Times New Roman" w:hAnsi="Times New Roman" w:cs="Times New Roman"/>
          <w:sz w:val="28"/>
          <w:szCs w:val="28"/>
          <w:lang w:eastAsia="ar-SA"/>
        </w:rPr>
        <w:t>•</w:t>
      </w:r>
      <w:r w:rsidRPr="007D680C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индивидуальный жилой фонд – 507,2 тыс. м² общей площади (89,7% от всего жилого фонда округа;</w:t>
      </w:r>
    </w:p>
    <w:p w:rsidR="0016410C" w:rsidRDefault="007D680C" w:rsidP="00016CD7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D680C">
        <w:rPr>
          <w:rFonts w:ascii="Times New Roman" w:eastAsia="Times New Roman" w:hAnsi="Times New Roman" w:cs="Times New Roman"/>
          <w:sz w:val="28"/>
          <w:szCs w:val="28"/>
          <w:lang w:eastAsia="ar-SA"/>
        </w:rPr>
        <w:t>•</w:t>
      </w:r>
      <w:r w:rsidRPr="007D680C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малоэтажный (2 – 4 этажа) жилой фонд – 58,1 тыс. м² общей площади (10,3% от всего жилого фонда округа).</w:t>
      </w:r>
    </w:p>
    <w:p w:rsidR="00576A94" w:rsidRPr="0016410C" w:rsidRDefault="0016410C" w:rsidP="00016C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35ECA">
        <w:rPr>
          <w:rFonts w:ascii="Times New Roman" w:hAnsi="Times New Roman"/>
          <w:sz w:val="28"/>
          <w:szCs w:val="28"/>
        </w:rPr>
        <w:t>Принимая во внимание, высокий изно</w:t>
      </w:r>
      <w:r>
        <w:rPr>
          <w:rFonts w:ascii="Times New Roman" w:hAnsi="Times New Roman"/>
          <w:sz w:val="28"/>
          <w:szCs w:val="28"/>
        </w:rPr>
        <w:t>с существующего жилищного фонда, з</w:t>
      </w:r>
      <w:r w:rsidRPr="00135ECA">
        <w:rPr>
          <w:rFonts w:ascii="Times New Roman" w:hAnsi="Times New Roman"/>
          <w:sz w:val="28"/>
          <w:szCs w:val="28"/>
        </w:rPr>
        <w:t xml:space="preserve">аключены и исполняются контракты на строительство </w:t>
      </w:r>
      <w:r>
        <w:rPr>
          <w:rFonts w:ascii="Times New Roman" w:hAnsi="Times New Roman"/>
          <w:sz w:val="28"/>
          <w:szCs w:val="28"/>
        </w:rPr>
        <w:t xml:space="preserve"> и ввод в эксплуатацию </w:t>
      </w:r>
      <w:r w:rsidRPr="00135ECA">
        <w:rPr>
          <w:rFonts w:ascii="Times New Roman" w:hAnsi="Times New Roman"/>
          <w:sz w:val="28"/>
          <w:szCs w:val="28"/>
        </w:rPr>
        <w:t>жилых дом</w:t>
      </w:r>
      <w:r>
        <w:rPr>
          <w:rFonts w:ascii="Times New Roman" w:hAnsi="Times New Roman"/>
          <w:sz w:val="28"/>
          <w:szCs w:val="28"/>
        </w:rPr>
        <w:t xml:space="preserve">ов. На 2017 год, </w:t>
      </w:r>
      <w:r w:rsidRPr="0016410C">
        <w:rPr>
          <w:rFonts w:ascii="Times New Roman" w:hAnsi="Times New Roman"/>
          <w:sz w:val="28"/>
          <w:szCs w:val="28"/>
        </w:rPr>
        <w:t>д</w:t>
      </w:r>
      <w:r w:rsidR="00576A94" w:rsidRPr="0016410C">
        <w:rPr>
          <w:rFonts w:ascii="Times New Roman" w:hAnsi="Times New Roman"/>
          <w:bCs/>
          <w:sz w:val="28"/>
          <w:szCs w:val="28"/>
        </w:rPr>
        <w:t>оля населения, получившего жилые помещения</w:t>
      </w:r>
      <w:r w:rsidRPr="0016410C">
        <w:rPr>
          <w:rFonts w:ascii="Times New Roman" w:hAnsi="Times New Roman"/>
          <w:bCs/>
          <w:sz w:val="28"/>
          <w:szCs w:val="28"/>
        </w:rPr>
        <w:t xml:space="preserve"> и улучшившего жилищные условия,</w:t>
      </w:r>
      <w:r w:rsidR="00647BC8">
        <w:rPr>
          <w:rFonts w:ascii="Times New Roman" w:hAnsi="Times New Roman"/>
          <w:bCs/>
          <w:sz w:val="28"/>
          <w:szCs w:val="28"/>
        </w:rPr>
        <w:t xml:space="preserve"> </w:t>
      </w:r>
      <w:r w:rsidR="00576A94" w:rsidRPr="0016410C">
        <w:rPr>
          <w:rFonts w:ascii="Times New Roman" w:hAnsi="Times New Roman"/>
          <w:bCs/>
          <w:sz w:val="28"/>
          <w:szCs w:val="28"/>
        </w:rPr>
        <w:t>в общей численности населения, состоящего на учете в качестве нуждающегося в жилых помещения  состав</w:t>
      </w:r>
      <w:r w:rsidR="00647BC8">
        <w:rPr>
          <w:rFonts w:ascii="Times New Roman" w:hAnsi="Times New Roman"/>
          <w:bCs/>
          <w:sz w:val="28"/>
          <w:szCs w:val="28"/>
        </w:rPr>
        <w:t>ляет</w:t>
      </w:r>
      <w:r w:rsidR="00576A94" w:rsidRPr="0016410C">
        <w:rPr>
          <w:rFonts w:ascii="Times New Roman" w:hAnsi="Times New Roman"/>
          <w:bCs/>
          <w:sz w:val="28"/>
          <w:szCs w:val="28"/>
        </w:rPr>
        <w:t xml:space="preserve"> 38,3%.</w:t>
      </w:r>
      <w:r w:rsidRPr="0016410C">
        <w:rPr>
          <w:rFonts w:ascii="Times New Roman" w:hAnsi="Times New Roman"/>
          <w:bCs/>
          <w:sz w:val="28"/>
          <w:szCs w:val="28"/>
        </w:rPr>
        <w:t xml:space="preserve">  </w:t>
      </w:r>
    </w:p>
    <w:p w:rsidR="00BA7D2D" w:rsidRDefault="006C5BDA" w:rsidP="00016CD7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DA">
        <w:rPr>
          <w:rFonts w:ascii="Times New Roman" w:eastAsia="Times New Roman" w:hAnsi="Times New Roman" w:cs="Times New Roman"/>
          <w:sz w:val="28"/>
          <w:szCs w:val="28"/>
          <w:lang w:eastAsia="ar-SA"/>
        </w:rPr>
        <w:t>Анализ современного состояния жилой застройки свидетельствует об использовании жилых территорий в пр</w:t>
      </w:r>
      <w:r w:rsidR="00647BC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еделах, близких к нормативному. </w:t>
      </w:r>
      <w:r w:rsidR="00BA7D2D" w:rsidRPr="00247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BA7D2D" w:rsidRPr="00FF2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существующих границах населенных пунктов имеются территории для масштабного развития жилой зоны в </w:t>
      </w:r>
      <w:proofErr w:type="spellStart"/>
      <w:r w:rsidR="00BA7D2D" w:rsidRPr="00FF2FC6">
        <w:rPr>
          <w:rFonts w:ascii="Times New Roman" w:eastAsia="Times New Roman" w:hAnsi="Times New Roman" w:cs="Times New Roman"/>
          <w:sz w:val="28"/>
          <w:szCs w:val="28"/>
          <w:lang w:eastAsia="ru-RU"/>
        </w:rPr>
        <w:t>р.п.Шаля</w:t>
      </w:r>
      <w:proofErr w:type="spellEnd"/>
      <w:r w:rsidR="00BA7D2D" w:rsidRPr="00FF2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BA7D2D" w:rsidRPr="00FF2FC6">
        <w:rPr>
          <w:rFonts w:ascii="Times New Roman" w:eastAsia="Times New Roman" w:hAnsi="Times New Roman" w:cs="Times New Roman"/>
          <w:sz w:val="28"/>
          <w:szCs w:val="28"/>
          <w:lang w:eastAsia="ru-RU"/>
        </w:rPr>
        <w:t>п.Сабик</w:t>
      </w:r>
      <w:proofErr w:type="spellEnd"/>
      <w:r w:rsidR="00BA7D2D" w:rsidRPr="00FF2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BA7D2D" w:rsidRPr="00FF2FC6">
        <w:rPr>
          <w:rFonts w:ascii="Times New Roman" w:eastAsia="Times New Roman" w:hAnsi="Times New Roman" w:cs="Times New Roman"/>
          <w:sz w:val="28"/>
          <w:szCs w:val="28"/>
          <w:lang w:eastAsia="ru-RU"/>
        </w:rPr>
        <w:t>п.Сарга</w:t>
      </w:r>
      <w:proofErr w:type="spellEnd"/>
      <w:r w:rsidR="00BA7D2D" w:rsidRPr="00FF2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BA7D2D" w:rsidRPr="00FF2FC6">
        <w:rPr>
          <w:rFonts w:ascii="Times New Roman" w:eastAsia="Times New Roman" w:hAnsi="Times New Roman" w:cs="Times New Roman"/>
          <w:sz w:val="28"/>
          <w:szCs w:val="28"/>
          <w:lang w:eastAsia="ru-RU"/>
        </w:rPr>
        <w:t>с.Роща</w:t>
      </w:r>
      <w:proofErr w:type="spellEnd"/>
      <w:r w:rsidR="00BA7D2D" w:rsidRPr="00FF2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BA7D2D" w:rsidRPr="00FF2FC6">
        <w:rPr>
          <w:rFonts w:ascii="Times New Roman" w:eastAsia="Times New Roman" w:hAnsi="Times New Roman" w:cs="Times New Roman"/>
          <w:sz w:val="28"/>
          <w:szCs w:val="28"/>
          <w:lang w:eastAsia="ru-RU"/>
        </w:rPr>
        <w:t>с.Сылва</w:t>
      </w:r>
      <w:proofErr w:type="spellEnd"/>
    </w:p>
    <w:p w:rsidR="00016CD7" w:rsidRPr="00016CD7" w:rsidRDefault="00E93FC4" w:rsidP="00016CD7">
      <w:pPr>
        <w:pStyle w:val="p3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9779E5">
        <w:rPr>
          <w:sz w:val="28"/>
          <w:szCs w:val="28"/>
        </w:rPr>
        <w:t>Земли Шалинского городского округа обладают высоким природно-рекреационным потенциалом, а также благоприятны для развития сельского хозяйства – животноводства, пчеловодства, звероводства, рыбоводства и выращивания агропромышленных культур. Леса округа интенсивно используются и являются базой для дальнейшего развития лесоперерабатывающей отрасли. На территориях</w:t>
      </w:r>
      <w:r>
        <w:rPr>
          <w:sz w:val="28"/>
          <w:szCs w:val="28"/>
        </w:rPr>
        <w:t xml:space="preserve"> </w:t>
      </w:r>
      <w:r w:rsidRPr="009779E5">
        <w:rPr>
          <w:sz w:val="28"/>
          <w:szCs w:val="28"/>
        </w:rPr>
        <w:t>населенных пунктов округа есть территориальный потенциал для малоэтажного жилого и дачного строительства, развития легкой и пищевой промышленности, строительства объектов отдыха и туризма, баз отдыха, профилакториев.</w:t>
      </w:r>
      <w:r w:rsidR="00016CD7" w:rsidRPr="00016CD7">
        <w:t xml:space="preserve"> </w:t>
      </w:r>
      <w:r w:rsidR="00016CD7" w:rsidRPr="00016CD7">
        <w:rPr>
          <w:sz w:val="28"/>
          <w:szCs w:val="28"/>
        </w:rPr>
        <w:t>Таким образом:</w:t>
      </w:r>
    </w:p>
    <w:p w:rsidR="00016CD7" w:rsidRPr="00016CD7" w:rsidRDefault="00016CD7" w:rsidP="00016CD7">
      <w:pPr>
        <w:pStyle w:val="p3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16CD7">
        <w:rPr>
          <w:sz w:val="28"/>
          <w:szCs w:val="28"/>
        </w:rPr>
        <w:lastRenderedPageBreak/>
        <w:t>-</w:t>
      </w:r>
      <w:r w:rsidRPr="00016CD7">
        <w:rPr>
          <w:sz w:val="28"/>
          <w:szCs w:val="28"/>
        </w:rPr>
        <w:tab/>
        <w:t>территория округа в целом наиболее сохранилась в экологическом отношении: имеет практически ненарушенную экосистему и составляет ценнейший ландшафтно-экологический и рекреационный ресурс Свердловской области и условиями для развития туризма;</w:t>
      </w:r>
    </w:p>
    <w:p w:rsidR="00016CD7" w:rsidRPr="00016CD7" w:rsidRDefault="00016CD7" w:rsidP="00016CD7">
      <w:pPr>
        <w:pStyle w:val="p34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16CD7">
        <w:rPr>
          <w:sz w:val="28"/>
          <w:szCs w:val="28"/>
        </w:rPr>
        <w:t>-</w:t>
      </w:r>
      <w:r w:rsidRPr="00016CD7">
        <w:rPr>
          <w:sz w:val="28"/>
          <w:szCs w:val="28"/>
        </w:rPr>
        <w:tab/>
        <w:t xml:space="preserve"> округ обладает сырьевым ресурсом для развития лесной промышленности;</w:t>
      </w:r>
    </w:p>
    <w:p w:rsidR="00016CD7" w:rsidRPr="00016CD7" w:rsidRDefault="00016CD7" w:rsidP="00016CD7">
      <w:pPr>
        <w:pStyle w:val="p34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16CD7">
        <w:rPr>
          <w:sz w:val="28"/>
          <w:szCs w:val="28"/>
        </w:rPr>
        <w:t>-</w:t>
      </w:r>
      <w:r w:rsidRPr="00016CD7">
        <w:rPr>
          <w:sz w:val="28"/>
          <w:szCs w:val="28"/>
        </w:rPr>
        <w:tab/>
        <w:t xml:space="preserve"> округ имеет большие возможности для развития сельского хозяйства;</w:t>
      </w:r>
    </w:p>
    <w:p w:rsidR="00016CD7" w:rsidRPr="00016CD7" w:rsidRDefault="00016CD7" w:rsidP="00016CD7">
      <w:pPr>
        <w:pStyle w:val="p34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16CD7">
        <w:rPr>
          <w:sz w:val="28"/>
          <w:szCs w:val="28"/>
        </w:rPr>
        <w:t>-</w:t>
      </w:r>
      <w:r w:rsidRPr="00016CD7">
        <w:rPr>
          <w:sz w:val="28"/>
          <w:szCs w:val="28"/>
        </w:rPr>
        <w:tab/>
        <w:t>при условии рационального использования земельных ресурсов округ обладает достаточным территориальным потенциалом для своего развития.</w:t>
      </w:r>
    </w:p>
    <w:p w:rsidR="00016CD7" w:rsidRDefault="00016CD7" w:rsidP="00016CD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50B" w:rsidRPr="007A450B" w:rsidRDefault="007A450B" w:rsidP="00016CD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Среди преимуществ </w:t>
      </w:r>
      <w:r w:rsidR="00FF2FC6" w:rsidRPr="00FF2FC6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</w:t>
      </w:r>
      <w:r w:rsidR="006C5BDA" w:rsidRPr="00FF2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</w:t>
      </w:r>
      <w:r w:rsidRPr="00FF2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обозначить:</w:t>
      </w:r>
    </w:p>
    <w:p w:rsidR="006C5BDA" w:rsidRPr="0034750D" w:rsidRDefault="006C5BDA" w:rsidP="00016CD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4750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расположение на мощной железнодорожной</w:t>
      </w:r>
      <w:r w:rsidR="0034750D" w:rsidRPr="002A7089">
        <w:rPr>
          <w:rFonts w:ascii="Times New Roman" w:hAnsi="Times New Roman" w:cs="Times New Roman"/>
          <w:sz w:val="28"/>
          <w:szCs w:val="28"/>
        </w:rPr>
        <w:t xml:space="preserve"> магистрали, связывающей отдаленные регионы востока и запада России</w:t>
      </w:r>
      <w:r w:rsidR="0034750D" w:rsidRPr="00347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750D">
        <w:rPr>
          <w:rFonts w:ascii="Times New Roman" w:eastAsia="Times New Roman" w:hAnsi="Times New Roman" w:cs="Times New Roman"/>
          <w:sz w:val="28"/>
          <w:szCs w:val="28"/>
          <w:lang w:eastAsia="ru-RU"/>
        </w:rPr>
        <w:t>(транссибирская железнодорожная магистраль Москва-Челябинск-Владивосток);</w:t>
      </w:r>
    </w:p>
    <w:p w:rsidR="006C5BDA" w:rsidRPr="007615FE" w:rsidRDefault="006C5BDA" w:rsidP="00016CD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34750D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наличие уникальных природн</w:t>
      </w:r>
      <w:r w:rsidR="00FF2FC6" w:rsidRPr="00347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 ландшафтов Природного парка </w:t>
      </w:r>
      <w:r w:rsidR="00FF2FC6" w:rsidRPr="0034750D">
        <w:rPr>
          <w:rFonts w:ascii="Times New Roman" w:hAnsi="Times New Roman" w:cs="Times New Roman"/>
          <w:sz w:val="28"/>
          <w:szCs w:val="28"/>
        </w:rPr>
        <w:t>«</w:t>
      </w:r>
      <w:r w:rsidR="00FF2FC6" w:rsidRPr="002B0BD4">
        <w:rPr>
          <w:rFonts w:ascii="Times New Roman" w:hAnsi="Times New Roman" w:cs="Times New Roman"/>
          <w:sz w:val="28"/>
          <w:szCs w:val="28"/>
        </w:rPr>
        <w:t xml:space="preserve">Река Чусовая» </w:t>
      </w:r>
    </w:p>
    <w:p w:rsidR="006C5BDA" w:rsidRDefault="006C5BDA" w:rsidP="00016CD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достаточность территориальных и трудовых ресурсов;</w:t>
      </w:r>
    </w:p>
    <w:p w:rsidR="006C5BDA" w:rsidRDefault="006C5BDA" w:rsidP="00016CD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необходимый производственный и квалификационный потенциал;</w:t>
      </w:r>
    </w:p>
    <w:p w:rsidR="006C5BDA" w:rsidRDefault="006C5BDA" w:rsidP="00016CD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развитый жилищный и социальный комплекс;</w:t>
      </w:r>
    </w:p>
    <w:p w:rsidR="006C5BDA" w:rsidRPr="007A450B" w:rsidRDefault="00647BC8" w:rsidP="00016CD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C5BD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развитая инженерно-коммуникационная система поддержки эксплуатации и преобразования застроенной территории города.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 Характеристика функционирования и показатели работы транспортной инфраструктуры по видам транспорта, имеющегося на территории</w:t>
      </w:r>
      <w:r w:rsidR="002A70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Шалинского</w:t>
      </w: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городского округа</w:t>
      </w:r>
      <w:r w:rsidR="002951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транспортной системы </w:t>
      </w:r>
      <w:r w:rsidR="002A7089" w:rsidRPr="00647BC8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</w:t>
      </w:r>
      <w:r w:rsidR="006C5BDA" w:rsidRPr="00647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необходимым условием улучшения качества жизни жителей </w:t>
      </w:r>
      <w:r w:rsidR="002A7089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A806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Транспортная инфраструктура </w:t>
      </w:r>
      <w:r w:rsidR="002A7089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</w:t>
      </w:r>
      <w:r w:rsidR="00D65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</w:t>
      </w:r>
      <w:r w:rsidR="007B56D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составляющей</w:t>
      </w:r>
      <w:r w:rsidR="00C82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транспортной инфраструктуры </w:t>
      </w:r>
      <w:r w:rsidR="002A7089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Свердловской</w:t>
      </w:r>
      <w:r w:rsidR="00C82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области, что обеспечивает конституционные гарантии граждан на свободу передвижения и делает возможным свободное перемещение товаров и услуг.</w:t>
      </w:r>
    </w:p>
    <w:p w:rsidR="003E5F56" w:rsidRPr="003E5F56" w:rsidRDefault="003E5F56" w:rsidP="003E5F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F5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Наличием и состоянием сети автомобильных дорог определяется территориальная целостность и единство экономического пространства. Недооценка проблемы несоответствия состояния дорог и инфраструктуры местного значения социально-экономическим потребностям общества является одной из причин экономических трудностей и негативных социальных процессов.</w:t>
      </w:r>
    </w:p>
    <w:p w:rsidR="003E5F56" w:rsidRDefault="003E5F56" w:rsidP="003E5F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Транспортную инфраструктуру </w:t>
      </w:r>
      <w:r w:rsidR="002A7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Шалинского </w:t>
      </w:r>
      <w:r w:rsidRPr="003E5F5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образуют линии, сооружения и устройства городского, пригородного, внешнего транспорта. Основными структурными элементами транспортной инфраструктуры округа являются: сеть улиц и дорог и сопряженная с ней сеть пассажирского транспорта.</w:t>
      </w:r>
    </w:p>
    <w:p w:rsidR="00CF189D" w:rsidRPr="003E5F56" w:rsidRDefault="00CF189D" w:rsidP="003E5F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750D" w:rsidRDefault="007615FE" w:rsidP="007615FE">
      <w:pPr>
        <w:shd w:val="clear" w:color="auto" w:fill="FFFFFF"/>
        <w:ind w:left="29" w:firstLine="624"/>
        <w:jc w:val="both"/>
        <w:rPr>
          <w:rFonts w:ascii="Times New Roman" w:hAnsi="Times New Roman" w:cs="Times New Roman"/>
          <w:sz w:val="28"/>
          <w:szCs w:val="28"/>
        </w:rPr>
      </w:pPr>
      <w:r w:rsidRPr="002A7089">
        <w:rPr>
          <w:rFonts w:ascii="Times New Roman" w:hAnsi="Times New Roman" w:cs="Times New Roman"/>
          <w:sz w:val="28"/>
          <w:szCs w:val="28"/>
        </w:rPr>
        <w:lastRenderedPageBreak/>
        <w:t xml:space="preserve">Связь населенных пунктов округа с населенными пунктами области и региона осуществляется автомобильными дорогами и железнодорожными путями сообщения. </w:t>
      </w:r>
    </w:p>
    <w:tbl>
      <w:tblPr>
        <w:tblW w:w="8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5"/>
        <w:gridCol w:w="1379"/>
        <w:gridCol w:w="1589"/>
      </w:tblGrid>
      <w:tr w:rsidR="009D7062" w:rsidRPr="009D7062" w:rsidTr="009D7062">
        <w:trPr>
          <w:cantSplit/>
          <w:trHeight w:val="312"/>
        </w:trPr>
        <w:tc>
          <w:tcPr>
            <w:tcW w:w="5365" w:type="dxa"/>
            <w:vAlign w:val="center"/>
          </w:tcPr>
          <w:p w:rsidR="009D7062" w:rsidRPr="009D7062" w:rsidRDefault="009D7062" w:rsidP="001377DB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  <w:b/>
              </w:rPr>
            </w:pPr>
            <w:r w:rsidRPr="009D7062">
              <w:rPr>
                <w:rFonts w:ascii="Times New Roman" w:hAnsi="Times New Roman" w:cs="Times New Roman"/>
                <w:b/>
              </w:rPr>
              <w:t>Показатели транспортной инфраструктуры</w:t>
            </w:r>
          </w:p>
        </w:tc>
        <w:tc>
          <w:tcPr>
            <w:tcW w:w="1379" w:type="dxa"/>
            <w:vAlign w:val="center"/>
          </w:tcPr>
          <w:p w:rsidR="009D7062" w:rsidRPr="009D7062" w:rsidRDefault="009D7062" w:rsidP="001377DB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9D7062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1589" w:type="dxa"/>
            <w:vAlign w:val="center"/>
          </w:tcPr>
          <w:p w:rsidR="009D7062" w:rsidRPr="009D7062" w:rsidRDefault="009D7062" w:rsidP="00F77DA0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  <w:b/>
              </w:rPr>
            </w:pPr>
            <w:r w:rsidRPr="009D7062">
              <w:rPr>
                <w:rFonts w:ascii="Times New Roman" w:hAnsi="Times New Roman" w:cs="Times New Roman"/>
                <w:b/>
              </w:rPr>
              <w:t>На  20</w:t>
            </w:r>
            <w:r w:rsidRPr="009D7062">
              <w:rPr>
                <w:rFonts w:ascii="Times New Roman" w:hAnsi="Times New Roman" w:cs="Times New Roman"/>
                <w:b/>
                <w:lang w:val="en-US"/>
              </w:rPr>
              <w:t>1</w:t>
            </w:r>
            <w:r w:rsidRPr="009D7062">
              <w:rPr>
                <w:rFonts w:ascii="Times New Roman" w:hAnsi="Times New Roman" w:cs="Times New Roman"/>
                <w:b/>
              </w:rPr>
              <w:t>7 год.</w:t>
            </w:r>
          </w:p>
        </w:tc>
      </w:tr>
      <w:tr w:rsidR="009D7062" w:rsidRPr="00647BC8" w:rsidTr="009D7062">
        <w:trPr>
          <w:cantSplit/>
          <w:trHeight w:val="312"/>
        </w:trPr>
        <w:tc>
          <w:tcPr>
            <w:tcW w:w="5365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Протяженность железнодорожной сети, всего,</w:t>
            </w:r>
          </w:p>
          <w:p w:rsidR="009D7062" w:rsidRPr="00647BC8" w:rsidRDefault="009D7062" w:rsidP="001377DB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 xml:space="preserve">  в том числе:</w:t>
            </w:r>
          </w:p>
        </w:tc>
        <w:tc>
          <w:tcPr>
            <w:tcW w:w="1379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589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165</w:t>
            </w:r>
          </w:p>
        </w:tc>
      </w:tr>
      <w:tr w:rsidR="009D7062" w:rsidRPr="00647BC8" w:rsidTr="009D7062">
        <w:trPr>
          <w:cantSplit/>
          <w:trHeight w:val="312"/>
        </w:trPr>
        <w:tc>
          <w:tcPr>
            <w:tcW w:w="5365" w:type="dxa"/>
            <w:vAlign w:val="center"/>
          </w:tcPr>
          <w:p w:rsidR="009D7062" w:rsidRPr="00647BC8" w:rsidRDefault="009D7062" w:rsidP="00647BC8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федерального значения</w:t>
            </w:r>
          </w:p>
        </w:tc>
        <w:tc>
          <w:tcPr>
            <w:tcW w:w="1379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589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165</w:t>
            </w:r>
          </w:p>
        </w:tc>
      </w:tr>
      <w:tr w:rsidR="009D7062" w:rsidRPr="00647BC8" w:rsidTr="009D7062">
        <w:trPr>
          <w:cantSplit/>
          <w:trHeight w:val="312"/>
        </w:trPr>
        <w:tc>
          <w:tcPr>
            <w:tcW w:w="5365" w:type="dxa"/>
            <w:vAlign w:val="center"/>
          </w:tcPr>
          <w:p w:rsidR="009D7062" w:rsidRPr="00647BC8" w:rsidRDefault="009D7062" w:rsidP="00647BC8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регионального значения</w:t>
            </w:r>
          </w:p>
        </w:tc>
        <w:tc>
          <w:tcPr>
            <w:tcW w:w="1379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589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–</w:t>
            </w:r>
          </w:p>
        </w:tc>
      </w:tr>
      <w:tr w:rsidR="009D7062" w:rsidRPr="00647BC8" w:rsidTr="009D7062">
        <w:trPr>
          <w:cantSplit/>
          <w:trHeight w:val="312"/>
        </w:trPr>
        <w:tc>
          <w:tcPr>
            <w:tcW w:w="5365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Протяженность автомобильных дорог, всего,</w:t>
            </w:r>
          </w:p>
          <w:p w:rsidR="009D7062" w:rsidRPr="00647BC8" w:rsidRDefault="009D7062" w:rsidP="001377DB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 xml:space="preserve">  в том числе:</w:t>
            </w:r>
          </w:p>
        </w:tc>
        <w:tc>
          <w:tcPr>
            <w:tcW w:w="1379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589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502,6</w:t>
            </w:r>
          </w:p>
        </w:tc>
      </w:tr>
      <w:tr w:rsidR="009D7062" w:rsidRPr="00647BC8" w:rsidTr="009D7062">
        <w:trPr>
          <w:cantSplit/>
          <w:trHeight w:val="312"/>
        </w:trPr>
        <w:tc>
          <w:tcPr>
            <w:tcW w:w="5365" w:type="dxa"/>
            <w:vAlign w:val="center"/>
          </w:tcPr>
          <w:p w:rsidR="009D7062" w:rsidRPr="00647BC8" w:rsidRDefault="009D7062" w:rsidP="00647BC8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федерального значения</w:t>
            </w:r>
          </w:p>
        </w:tc>
        <w:tc>
          <w:tcPr>
            <w:tcW w:w="1379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589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–</w:t>
            </w:r>
          </w:p>
        </w:tc>
      </w:tr>
      <w:tr w:rsidR="009D7062" w:rsidRPr="00647BC8" w:rsidTr="009D7062">
        <w:trPr>
          <w:cantSplit/>
          <w:trHeight w:val="312"/>
        </w:trPr>
        <w:tc>
          <w:tcPr>
            <w:tcW w:w="5365" w:type="dxa"/>
            <w:vAlign w:val="center"/>
          </w:tcPr>
          <w:p w:rsidR="009D7062" w:rsidRPr="00647BC8" w:rsidRDefault="009D7062" w:rsidP="00647BC8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регионального значения</w:t>
            </w:r>
          </w:p>
        </w:tc>
        <w:tc>
          <w:tcPr>
            <w:tcW w:w="1379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589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275,6</w:t>
            </w:r>
          </w:p>
        </w:tc>
      </w:tr>
      <w:tr w:rsidR="009D7062" w:rsidRPr="00647BC8" w:rsidTr="009D7062">
        <w:trPr>
          <w:cantSplit/>
          <w:trHeight w:val="312"/>
        </w:trPr>
        <w:tc>
          <w:tcPr>
            <w:tcW w:w="5365" w:type="dxa"/>
            <w:vAlign w:val="center"/>
          </w:tcPr>
          <w:p w:rsidR="009D7062" w:rsidRPr="00647BC8" w:rsidRDefault="009D7062" w:rsidP="00647BC8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межселенного значения (подъездные пути)</w:t>
            </w:r>
          </w:p>
        </w:tc>
        <w:tc>
          <w:tcPr>
            <w:tcW w:w="1379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589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227,0</w:t>
            </w:r>
          </w:p>
        </w:tc>
      </w:tr>
      <w:tr w:rsidR="009D7062" w:rsidRPr="00647BC8" w:rsidTr="009D7062">
        <w:trPr>
          <w:cantSplit/>
          <w:trHeight w:val="312"/>
        </w:trPr>
        <w:tc>
          <w:tcPr>
            <w:tcW w:w="5365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Из общей протяженности автомобильных дорог дороги с твердым покрытием</w:t>
            </w:r>
          </w:p>
        </w:tc>
        <w:tc>
          <w:tcPr>
            <w:tcW w:w="1379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км/%</w:t>
            </w:r>
          </w:p>
        </w:tc>
        <w:tc>
          <w:tcPr>
            <w:tcW w:w="1589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275,6/54,8</w:t>
            </w:r>
          </w:p>
        </w:tc>
      </w:tr>
      <w:tr w:rsidR="009D7062" w:rsidRPr="00647BC8" w:rsidTr="009D7062">
        <w:trPr>
          <w:cantSplit/>
          <w:trHeight w:val="312"/>
        </w:trPr>
        <w:tc>
          <w:tcPr>
            <w:tcW w:w="5365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Плотность транспортной сети:</w:t>
            </w:r>
          </w:p>
        </w:tc>
        <w:tc>
          <w:tcPr>
            <w:tcW w:w="1379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7062" w:rsidRPr="00647BC8" w:rsidTr="009D7062">
        <w:trPr>
          <w:cantSplit/>
          <w:trHeight w:val="312"/>
        </w:trPr>
        <w:tc>
          <w:tcPr>
            <w:tcW w:w="5365" w:type="dxa"/>
            <w:vAlign w:val="center"/>
          </w:tcPr>
          <w:p w:rsidR="009D7062" w:rsidRPr="00647BC8" w:rsidRDefault="009D7062" w:rsidP="00647BC8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железнодорожной</w:t>
            </w:r>
          </w:p>
        </w:tc>
        <w:tc>
          <w:tcPr>
            <w:tcW w:w="1379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км/100 км²</w:t>
            </w:r>
          </w:p>
        </w:tc>
        <w:tc>
          <w:tcPr>
            <w:tcW w:w="1589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3,8</w:t>
            </w:r>
          </w:p>
        </w:tc>
      </w:tr>
      <w:tr w:rsidR="009D7062" w:rsidRPr="00647BC8" w:rsidTr="009D7062">
        <w:trPr>
          <w:cantSplit/>
          <w:trHeight w:val="312"/>
        </w:trPr>
        <w:tc>
          <w:tcPr>
            <w:tcW w:w="5365" w:type="dxa"/>
            <w:vAlign w:val="center"/>
          </w:tcPr>
          <w:p w:rsidR="009D7062" w:rsidRPr="00647BC8" w:rsidRDefault="009D7062" w:rsidP="00647BC8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автомобильной</w:t>
            </w:r>
          </w:p>
        </w:tc>
        <w:tc>
          <w:tcPr>
            <w:tcW w:w="1379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км/100 км²</w:t>
            </w:r>
          </w:p>
        </w:tc>
        <w:tc>
          <w:tcPr>
            <w:tcW w:w="1589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11,7</w:t>
            </w:r>
          </w:p>
        </w:tc>
      </w:tr>
    </w:tbl>
    <w:p w:rsidR="007615FE" w:rsidRPr="002A7089" w:rsidRDefault="007615FE" w:rsidP="007615FE">
      <w:pPr>
        <w:ind w:firstLine="62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7089">
        <w:rPr>
          <w:rFonts w:ascii="Times New Roman" w:hAnsi="Times New Roman" w:cs="Times New Roman"/>
          <w:sz w:val="28"/>
          <w:szCs w:val="28"/>
          <w:u w:val="single"/>
        </w:rPr>
        <w:t>Железнодорожный транспорт</w:t>
      </w:r>
      <w:r w:rsidRPr="002A7089">
        <w:rPr>
          <w:rFonts w:ascii="Times New Roman" w:hAnsi="Times New Roman" w:cs="Times New Roman"/>
          <w:b/>
          <w:sz w:val="28"/>
          <w:szCs w:val="28"/>
        </w:rPr>
        <w:t>.</w:t>
      </w:r>
    </w:p>
    <w:p w:rsidR="007615FE" w:rsidRPr="002A7089" w:rsidRDefault="007615FE" w:rsidP="007615FE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2A7089">
        <w:rPr>
          <w:rFonts w:ascii="Times New Roman" w:hAnsi="Times New Roman" w:cs="Times New Roman"/>
          <w:sz w:val="28"/>
          <w:szCs w:val="28"/>
        </w:rPr>
        <w:t xml:space="preserve">По территории округа проходят 2-е железнодорожные магистрали Чепца –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Называевская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>, Калино – Бердяуш.</w:t>
      </w:r>
    </w:p>
    <w:p w:rsidR="007615FE" w:rsidRPr="002A7089" w:rsidRDefault="007615FE" w:rsidP="007615FE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2A7089">
        <w:rPr>
          <w:rFonts w:ascii="Times New Roman" w:hAnsi="Times New Roman" w:cs="Times New Roman"/>
          <w:sz w:val="28"/>
          <w:szCs w:val="28"/>
        </w:rPr>
        <w:t xml:space="preserve">Железнодорожная магистраль Чепца –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Называевская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, является частью Транссибирской магистрали, связывающей отдаленные регионы востока и запада России. Данная магистраль является электрифицированной, соединяет города Екатеринбург и Пермь. По территории округа проходит через населенные пункты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Сабик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, Сарга,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Постушный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, Шаля,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Бизь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, Вогулка, Шамары, Нижняя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Баская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Шутем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>, Глухарь. На территориях поселков Шаля и Шамары, расположены железнодорожные станции, на территориях остальных населенных пунктов остановочные пункт</w:t>
      </w:r>
      <w:r w:rsidR="00AB1A11">
        <w:rPr>
          <w:rFonts w:ascii="Times New Roman" w:hAnsi="Times New Roman" w:cs="Times New Roman"/>
          <w:sz w:val="28"/>
          <w:szCs w:val="28"/>
        </w:rPr>
        <w:t>ы. Время пассажирского сообщения</w:t>
      </w:r>
      <w:r w:rsidRPr="002A7089">
        <w:rPr>
          <w:rFonts w:ascii="Times New Roman" w:hAnsi="Times New Roman" w:cs="Times New Roman"/>
          <w:sz w:val="28"/>
          <w:szCs w:val="28"/>
        </w:rPr>
        <w:t xml:space="preserve"> населения округа до города Екатеринбург по данному направлению составляет от 2 часов 20 минут до 5 часов 10 минут, до города Пермь от 3 часов 40 минут до 5 часов 50 минут. Магистраль Чепца –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Называевская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 перевозит основной объем пассажиропотоков населения округа.</w:t>
      </w:r>
    </w:p>
    <w:p w:rsidR="007615FE" w:rsidRPr="002A7089" w:rsidRDefault="007615FE" w:rsidP="007615FE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2A7089">
        <w:rPr>
          <w:rFonts w:ascii="Times New Roman" w:hAnsi="Times New Roman" w:cs="Times New Roman"/>
          <w:sz w:val="28"/>
          <w:szCs w:val="28"/>
        </w:rPr>
        <w:t>На территориях населенных пунктов Шамары, Шаля, Вогулка, Сарга  к данной железной дороге примыкают пути производственных предприятий лесоперерабатывающего профиля.</w:t>
      </w:r>
    </w:p>
    <w:p w:rsidR="007615FE" w:rsidRPr="002A7089" w:rsidRDefault="007615FE" w:rsidP="007615FE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2A7089">
        <w:rPr>
          <w:rFonts w:ascii="Times New Roman" w:hAnsi="Times New Roman" w:cs="Times New Roman"/>
          <w:sz w:val="28"/>
          <w:szCs w:val="28"/>
        </w:rPr>
        <w:t>Железнодорожная магистраль Калино – Бердяуш проходит по территориям Пермского края, Свердловской и Челябинской областей, является однопутной, не</w:t>
      </w:r>
      <w:r w:rsidR="00944C0A">
        <w:rPr>
          <w:rFonts w:ascii="Times New Roman" w:hAnsi="Times New Roman" w:cs="Times New Roman"/>
          <w:sz w:val="28"/>
          <w:szCs w:val="28"/>
        </w:rPr>
        <w:t xml:space="preserve"> </w:t>
      </w:r>
      <w:r w:rsidRPr="002A7089">
        <w:rPr>
          <w:rFonts w:ascii="Times New Roman" w:hAnsi="Times New Roman" w:cs="Times New Roman"/>
          <w:sz w:val="28"/>
          <w:szCs w:val="28"/>
        </w:rPr>
        <w:t xml:space="preserve">электрифицированной. По территории округа проходит через населенные пункты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Унь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Колпаковка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, Илим, Вырубки, на территориях </w:t>
      </w:r>
      <w:r w:rsidRPr="002A7089">
        <w:rPr>
          <w:rFonts w:ascii="Times New Roman" w:hAnsi="Times New Roman" w:cs="Times New Roman"/>
          <w:sz w:val="28"/>
          <w:szCs w:val="28"/>
        </w:rPr>
        <w:lastRenderedPageBreak/>
        <w:t>которых расположены остановочные пункты и железнодорожная станция. По данному направлению организована беспересадочная связь между населенными пунктами Чусовской (Пермский край) и Кузино (Свердловская область). Время сообщения до станции Кузино  от 1 часа 30 минут до 2 часов 30 минут, до станции Чусовская  от 2 часов 30 минут до 4 часов. На территории поселка Илим к данной железной дороге примыкают пути производственных предприятий лесоперерабатывающего  и нефтеперерабатывающего профиля.</w:t>
      </w:r>
    </w:p>
    <w:p w:rsidR="007615FE" w:rsidRPr="002A7089" w:rsidRDefault="007615FE" w:rsidP="007615FE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2A7089">
        <w:rPr>
          <w:rFonts w:ascii="Times New Roman" w:hAnsi="Times New Roman" w:cs="Times New Roman"/>
          <w:sz w:val="28"/>
          <w:szCs w:val="28"/>
        </w:rPr>
        <w:t>На сегодняшний день на территории округа зарегистрировано 10 железнодорожных переездов, один из которых не оборудован светофорной сигнализацией. На территории поселка Вогулка имеется автомобильный путепровод, организованный через железнодорожные пути данной станции.</w:t>
      </w:r>
    </w:p>
    <w:p w:rsidR="002330D9" w:rsidRPr="002A7089" w:rsidRDefault="002330D9" w:rsidP="002330D9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2A7089">
        <w:rPr>
          <w:rFonts w:ascii="Times New Roman" w:hAnsi="Times New Roman" w:cs="Times New Roman"/>
          <w:sz w:val="28"/>
          <w:szCs w:val="28"/>
          <w:u w:val="single"/>
        </w:rPr>
        <w:t>Автомобильный транспорт</w:t>
      </w:r>
      <w:r w:rsidRPr="002A7089">
        <w:rPr>
          <w:rFonts w:ascii="Times New Roman" w:hAnsi="Times New Roman" w:cs="Times New Roman"/>
          <w:sz w:val="28"/>
          <w:szCs w:val="28"/>
        </w:rPr>
        <w:t>.</w:t>
      </w:r>
    </w:p>
    <w:p w:rsidR="000260F2" w:rsidRDefault="002330D9" w:rsidP="002330D9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2A7089">
        <w:rPr>
          <w:rFonts w:ascii="Times New Roman" w:hAnsi="Times New Roman" w:cs="Times New Roman"/>
          <w:sz w:val="28"/>
          <w:szCs w:val="28"/>
        </w:rPr>
        <w:t xml:space="preserve">Сеть автодорог округа представлена основными и второстепенными территориальными автодорогами регионального значения, а так же местного значения, относящимися к </w:t>
      </w:r>
      <w:r w:rsidRPr="002A7089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2A7089">
        <w:rPr>
          <w:rFonts w:ascii="Times New Roman" w:hAnsi="Times New Roman" w:cs="Times New Roman"/>
          <w:sz w:val="28"/>
          <w:szCs w:val="28"/>
        </w:rPr>
        <w:t xml:space="preserve"> и </w:t>
      </w:r>
      <w:r w:rsidRPr="002A708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A7089">
        <w:rPr>
          <w:rFonts w:ascii="Times New Roman" w:hAnsi="Times New Roman" w:cs="Times New Roman"/>
          <w:sz w:val="28"/>
          <w:szCs w:val="28"/>
        </w:rPr>
        <w:t xml:space="preserve"> техническим категориям согласно СНиП 2.05.02-85. Внешние связи данного </w:t>
      </w:r>
      <w:r w:rsidR="00BE5148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2A7089">
        <w:rPr>
          <w:rFonts w:ascii="Times New Roman" w:hAnsi="Times New Roman" w:cs="Times New Roman"/>
          <w:sz w:val="28"/>
          <w:szCs w:val="28"/>
        </w:rPr>
        <w:t xml:space="preserve"> организованы исключительно со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Староуткинским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 городским округом. </w:t>
      </w:r>
    </w:p>
    <w:p w:rsidR="002330D9" w:rsidRPr="002A7089" w:rsidRDefault="002330D9" w:rsidP="002330D9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2A7089">
        <w:rPr>
          <w:rFonts w:ascii="Times New Roman" w:hAnsi="Times New Roman" w:cs="Times New Roman"/>
          <w:sz w:val="28"/>
          <w:szCs w:val="28"/>
        </w:rPr>
        <w:t xml:space="preserve">В транспортной структуре Свердловской области Шалинский городской округ отстоит от крупных автодорог региона (федерального значения Екатеринбург - Пермь и автодороги регионального значения Екатеринбург - Североуральск), что исключает транзитные транспортные потоки по его территории. Основу сети формирует автодорога, проходящая в широтном направлении, через населенные пункты Шамары, Шаля, Сылва, Илим,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Чусовое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. Данная автодорога организовывает непосредственные транспортные связи наиболее крупных населенных пунктов округа между собой (Шамары, Шаля, Сылва, Илим,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Чусовое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) и обеспечивает внешние связи (протяженность 85 км). </w:t>
      </w:r>
    </w:p>
    <w:p w:rsidR="002330D9" w:rsidRPr="002A7089" w:rsidRDefault="002330D9" w:rsidP="002330D9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2A7089">
        <w:rPr>
          <w:rFonts w:ascii="Times New Roman" w:hAnsi="Times New Roman" w:cs="Times New Roman"/>
          <w:sz w:val="28"/>
          <w:szCs w:val="28"/>
        </w:rPr>
        <w:t>Согласн</w:t>
      </w:r>
      <w:r w:rsidR="00EA3B97">
        <w:rPr>
          <w:rFonts w:ascii="Times New Roman" w:hAnsi="Times New Roman" w:cs="Times New Roman"/>
          <w:sz w:val="28"/>
          <w:szCs w:val="28"/>
        </w:rPr>
        <w:t>о данным ОГИБДД ММО МВД России «Шалинский»</w:t>
      </w:r>
      <w:r w:rsidRPr="002A7089">
        <w:rPr>
          <w:rFonts w:ascii="Times New Roman" w:hAnsi="Times New Roman" w:cs="Times New Roman"/>
          <w:sz w:val="28"/>
          <w:szCs w:val="28"/>
        </w:rPr>
        <w:t xml:space="preserve"> наиболее загруженной автодорогой является а/д Шаля – Первоуральск, средняя  интенсивность движения составляет 280 машин/час. Данная автодорога является основной территориальной, относится к </w:t>
      </w:r>
      <w:r w:rsidRPr="002A7089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2A7089">
        <w:rPr>
          <w:rFonts w:ascii="Times New Roman" w:hAnsi="Times New Roman" w:cs="Times New Roman"/>
          <w:sz w:val="28"/>
          <w:szCs w:val="28"/>
        </w:rPr>
        <w:t xml:space="preserve"> технической категории.</w:t>
      </w:r>
    </w:p>
    <w:p w:rsidR="002330D9" w:rsidRPr="002A7089" w:rsidRDefault="002330D9" w:rsidP="002330D9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2A7089">
        <w:rPr>
          <w:rFonts w:ascii="Times New Roman" w:hAnsi="Times New Roman" w:cs="Times New Roman"/>
          <w:sz w:val="28"/>
          <w:szCs w:val="28"/>
        </w:rPr>
        <w:t xml:space="preserve">Автомобильная дорога проходящая через населенные пункты Шаля, Сарга,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Сабик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 проложена в меридиональном направлении, относится к территориальной автодороге второстепенного значения, обеспечивает внешние транспортные связи округа с селом Староуткинск (протяженность 37 км).</w:t>
      </w:r>
    </w:p>
    <w:p w:rsidR="002330D9" w:rsidRPr="002A7089" w:rsidRDefault="002330D9" w:rsidP="00647BC8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2A7089">
        <w:rPr>
          <w:rFonts w:ascii="Times New Roman" w:hAnsi="Times New Roman" w:cs="Times New Roman"/>
          <w:sz w:val="28"/>
          <w:szCs w:val="28"/>
        </w:rPr>
        <w:lastRenderedPageBreak/>
        <w:t xml:space="preserve">Автомобильная дорога Шамары – Роща проложена в меридиональном направлении, относится к территориальной автодороге второстепенного значения, связывает населенные пункты Гора, Крюк,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Платоново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Коптелы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,  Коптело-Шамары,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Симонята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, Низ, Лом, Павлы,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Климино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, Кедровка, Тепляки,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Ижболда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 с а/д Шамары – Шаля (протяженность 42 км).</w:t>
      </w:r>
    </w:p>
    <w:p w:rsidR="00B6010C" w:rsidRDefault="002330D9" w:rsidP="002330D9">
      <w:pPr>
        <w:ind w:firstLine="6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7089">
        <w:rPr>
          <w:rFonts w:ascii="Times New Roman" w:hAnsi="Times New Roman" w:cs="Times New Roman"/>
          <w:sz w:val="28"/>
          <w:szCs w:val="28"/>
        </w:rPr>
        <w:t xml:space="preserve">Отличительной особенностью трассировки данных территориальных автодорог является их прохождение по жилой зоне населенных пунктов, исключением является участок автодороги Шаля – Илим – Староуткинск проложенный в обход села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Чусовое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>.</w:t>
      </w:r>
      <w:r w:rsidR="00B6010C" w:rsidRPr="00B60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330D9" w:rsidRPr="002A7089" w:rsidRDefault="00B6010C" w:rsidP="002330D9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247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транспортным условиям наиболее благоприятна центральная широтная ось расселения городского округа, сформированная железнодорожной магистралью Екатеринбург – Пермь и региональными автодорогами Первоуральск – Шамары, Староуткинск – Шаля. Слабо развита транспортная инфраструктура к северу от автодороги Первоуральск-Шаля, практически отсутствует сеть автодорог на территориях южнее широтной железнодорожной магистрали</w:t>
      </w:r>
    </w:p>
    <w:p w:rsidR="006C5E8C" w:rsidRDefault="002330D9" w:rsidP="002330D9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2A7089">
        <w:rPr>
          <w:rFonts w:ascii="Times New Roman" w:hAnsi="Times New Roman" w:cs="Times New Roman"/>
          <w:sz w:val="28"/>
          <w:szCs w:val="28"/>
        </w:rPr>
        <w:t xml:space="preserve">На сегодняшний день населенные пункты Вогулка,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Кремлево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Шутем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, Глухарь,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Унь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>, Стрелки не связаны с общей сетью автодорог округа.</w:t>
      </w:r>
    </w:p>
    <w:p w:rsidR="00AC5C0A" w:rsidRDefault="002330D9" w:rsidP="00AC5C0A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2A7089">
        <w:rPr>
          <w:rFonts w:ascii="Times New Roman" w:hAnsi="Times New Roman" w:cs="Times New Roman"/>
          <w:sz w:val="28"/>
          <w:szCs w:val="28"/>
        </w:rPr>
        <w:t xml:space="preserve"> Внешние связи деревень Вогулка,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Кремлево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, Стрелки,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Козьял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 осуществляются по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непаспортизированным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 автомобильным дорогам, не обеспечивающим устойчивые всепогодные связи с ближайшими населенными пунктами округа. Внешнее сообщение деревень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Шутем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, Глухарь,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Унь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 организовано железнодорожным транспортом.</w:t>
      </w:r>
    </w:p>
    <w:p w:rsidR="0041081C" w:rsidRPr="00AC5C0A" w:rsidRDefault="00AC5C0A" w:rsidP="00AC5C0A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AC5C0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Воздушное сообщение в Шалинском городском округе отсутствует.</w:t>
      </w:r>
    </w:p>
    <w:p w:rsidR="0041081C" w:rsidRDefault="0041081C" w:rsidP="001E6D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081C" w:rsidRDefault="0041081C" w:rsidP="001E6D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2.4 Характеристика сети дорог </w:t>
      </w:r>
      <w:r w:rsidR="003475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Шалинского </w:t>
      </w: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округа, оценка качества содержания дорог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6DDC" w:rsidRPr="001E6DDC" w:rsidRDefault="001E6DDC" w:rsidP="001E6D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Автомобильные дороги являются важнейшей составной частью транспортной инфраструктуры </w:t>
      </w:r>
      <w:r w:rsidR="00AF07C7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</w:t>
      </w:r>
      <w:r w:rsidR="00AF07C7" w:rsidRPr="001E6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6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округа. Они связывают территорию округа с соседними территориями, населенные пункты округа с городом, во многом определяют возможности развития округа, по ним осуществляются автомобильные перевозки грузов и пассажиров. От уровня развития сети автомобильных дорог во многом зависит решение задач достижения устойчивого экономического роста </w:t>
      </w:r>
      <w:r w:rsidR="00AF0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Шалинского </w:t>
      </w:r>
      <w:r w:rsidRPr="001E6DD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округа, повышение конкурентоспособности местных производителей и улучшения качества жизни населения.</w:t>
      </w:r>
    </w:p>
    <w:p w:rsidR="001E6DDC" w:rsidRPr="001E6DDC" w:rsidRDefault="001E6DDC" w:rsidP="001E6D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автомобильным дорогам общего пользования местного значения </w:t>
      </w:r>
      <w:r w:rsidRPr="001E6D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относятся муниципальные дороги, улично-дорожная сеть и объекты дорожной инфраструктуры, расположенные в границах </w:t>
      </w:r>
      <w:r w:rsidR="00AF07C7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</w:t>
      </w:r>
      <w:r w:rsidRPr="001E6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округа, находящиеся в муниципальной собственности </w:t>
      </w:r>
      <w:r w:rsidR="00AF07C7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</w:t>
      </w:r>
      <w:r w:rsidR="00AF07C7" w:rsidRPr="001E6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6DD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округа.</w:t>
      </w:r>
    </w:p>
    <w:p w:rsidR="001E6DDC" w:rsidRPr="001E6DDC" w:rsidRDefault="001E6DDC" w:rsidP="001E6D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DD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экономики округа во многом определяется эффективностью функционирования автомобильного транспорта, которая зависит от уровня развития и состояния сети автомобильных дорог общего пользования местного значения.</w:t>
      </w:r>
    </w:p>
    <w:p w:rsidR="001E6DDC" w:rsidRPr="001E6DDC" w:rsidRDefault="001E6DDC" w:rsidP="001E6D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DD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Недостаточный уровень развития дорожной сети приводит к значительным потерям экономики, является одним из наиболее существенных ограничений темпов роста социально-экономического развития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07C7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6DD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округа, поэтому совершенствование сети автомобильных дорог общего пользования местного значения важно для округа. Это в будущем позволит обеспечить приток трудовых ресурсов, развитие производства, а это в свою очередь приведет к экономическому росту округа.</w:t>
      </w:r>
    </w:p>
    <w:p w:rsidR="001E6DDC" w:rsidRPr="001E6DDC" w:rsidRDefault="001E6DDC" w:rsidP="001E6D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DDC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Автомобильные дороги подвержены влиянию природной окружающей среды, хозяйственной деятельности человека и постоянному воздействию транспортных средств, в результате чего меняется технико-эксплуатационное состояние дорог. Состояние сети дорог определяется своевременностью, полнотой и качеством выполнения работ по содержанию, ремонту и капитальному ремонту и зависит напрямую от объемов финансирования и стратегии распределения финансовых ресурсов в условиях их ограниченных объемов.</w:t>
      </w:r>
    </w:p>
    <w:p w:rsidR="001E6DDC" w:rsidRPr="001E6DDC" w:rsidRDefault="001E6DDC" w:rsidP="001E6D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DDC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условиях, когда объем инвестиций в дорожный комплекс является явно недостаточным, а рост уровня автомобилизации значительно опережает темпы роста развития дорожной сети, на первый план выходят работы по содержанию и эксплуатации дорог. При выполнении текущего ремонта используются современные технологии с использованием специализированных звеньев машин и механизмов, позволяющих сократить ручной труд и обеспечить высокое качество выполняемых работ. При этом текущий ремонт в отличие от капитального, не решает задач, связанных с повышением качества дорожного покрытия - характеристик ровности, шероховатости, прочности и так далее. Недофинансирование дорожной отрасли, в условиях постоянного роста интенсивности движения, изменения состава движения в сторону увеличения грузоподъемности транспортных средств, приводит к несоблюдению межремонтных сроков. Учитывая вышеизложенное, в условиях ограниченных финансовых средств стоит задача их оптимального использования с целью максимально возможного снижения количества проблемных участков автомобильных дорог и сооружений на них.</w:t>
      </w:r>
    </w:p>
    <w:p w:rsidR="001E6DDC" w:rsidRPr="001E6DDC" w:rsidRDefault="001E6DDC" w:rsidP="001E6D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D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программно-целевого метода в развитии автомобильных дорог общего пользования местного значения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07C7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</w:t>
      </w:r>
      <w:r w:rsidRPr="001E6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6DD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позволит системно направлять средства на решение неотложных проблем дорожной отрасли в условиях ограниченных финансовых ресурсов.</w:t>
      </w:r>
    </w:p>
    <w:p w:rsidR="001E6DDC" w:rsidRPr="001E6DDC" w:rsidRDefault="001E6DDC" w:rsidP="001E6D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недостаточностью финансирования расходов на дорожное хозяйство в бюджете </w:t>
      </w:r>
      <w:r w:rsidR="00AF07C7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</w:t>
      </w:r>
      <w:r w:rsidRPr="001E6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округа, эксплуатационное </w:t>
      </w:r>
      <w:r w:rsidRPr="001E6D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состояние значительной части улиц округа по отдельным параметрам перестало соответствовать требованиям нормативных документов и технических регламентов. Возросли материальные затраты на содержание улично-дорожной сети в связи с необходимостью проведения значительного объема работ по ямочному ремонту дорожного покрытия улиц.</w:t>
      </w:r>
    </w:p>
    <w:p w:rsidR="003E1E3B" w:rsidRDefault="003E1E3B" w:rsidP="009D3DCE">
      <w:pPr>
        <w:suppressAutoHyphens/>
        <w:spacing w:after="0" w:line="240" w:lineRule="auto"/>
        <w:ind w:right="71" w:firstLine="681"/>
        <w:jc w:val="both"/>
        <w:rPr>
          <w:rFonts w:ascii="Times New Roman" w:hAnsi="Times New Roman"/>
          <w:sz w:val="28"/>
          <w:szCs w:val="28"/>
        </w:rPr>
      </w:pPr>
      <w:r w:rsidRPr="001377DB">
        <w:rPr>
          <w:rFonts w:ascii="Times New Roman" w:hAnsi="Times New Roman"/>
          <w:sz w:val="28"/>
          <w:szCs w:val="28"/>
        </w:rPr>
        <w:t xml:space="preserve">Протяженность автомобильных дорог общего пользования местного значения – </w:t>
      </w:r>
      <w:r w:rsidR="00CA631E" w:rsidRPr="00CA631E">
        <w:rPr>
          <w:rFonts w:ascii="Times New Roman" w:hAnsi="Times New Roman"/>
          <w:sz w:val="28"/>
          <w:szCs w:val="28"/>
        </w:rPr>
        <w:t>467,389</w:t>
      </w:r>
      <w:r w:rsidR="005D2C6E" w:rsidRPr="001377DB">
        <w:rPr>
          <w:rFonts w:ascii="Times New Roman" w:hAnsi="Times New Roman" w:cs="Times New Roman"/>
        </w:rPr>
        <w:t xml:space="preserve"> </w:t>
      </w:r>
      <w:r w:rsidRPr="001377DB">
        <w:rPr>
          <w:rFonts w:ascii="Times New Roman" w:hAnsi="Times New Roman"/>
          <w:sz w:val="28"/>
          <w:szCs w:val="28"/>
        </w:rPr>
        <w:t>км.</w:t>
      </w:r>
    </w:p>
    <w:p w:rsidR="009D3DCE" w:rsidRDefault="009D3DCE" w:rsidP="009D3DCE">
      <w:pPr>
        <w:suppressAutoHyphens/>
        <w:spacing w:after="0" w:line="240" w:lineRule="auto"/>
        <w:ind w:right="71" w:firstLine="68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D3DCE">
        <w:rPr>
          <w:rFonts w:ascii="Times New Roman" w:eastAsia="Times New Roman" w:hAnsi="Times New Roman" w:cs="Times New Roman"/>
          <w:sz w:val="28"/>
          <w:szCs w:val="28"/>
          <w:lang w:eastAsia="ar-SA"/>
        </w:rPr>
        <w:t>Данные по у</w:t>
      </w:r>
      <w:r w:rsidR="0009048D">
        <w:rPr>
          <w:rFonts w:ascii="Times New Roman" w:eastAsia="Times New Roman" w:hAnsi="Times New Roman" w:cs="Times New Roman"/>
          <w:sz w:val="28"/>
          <w:szCs w:val="28"/>
          <w:lang w:eastAsia="ar-SA"/>
        </w:rPr>
        <w:t>лично-дорожной сети (УДС) городского округа</w:t>
      </w:r>
      <w:r w:rsidRPr="009D3DC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приведены ниже, в таблице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3.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9"/>
        <w:gridCol w:w="1642"/>
        <w:gridCol w:w="1892"/>
      </w:tblGrid>
      <w:tr w:rsidR="005D2C6E" w:rsidRPr="005B7B54" w:rsidTr="00C4547C">
        <w:trPr>
          <w:cantSplit/>
          <w:trHeight w:val="312"/>
        </w:trPr>
        <w:tc>
          <w:tcPr>
            <w:tcW w:w="6389" w:type="dxa"/>
            <w:vAlign w:val="center"/>
          </w:tcPr>
          <w:p w:rsidR="005D2C6E" w:rsidRPr="001377DB" w:rsidRDefault="005D2C6E" w:rsidP="001377DB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1377DB">
              <w:rPr>
                <w:rFonts w:ascii="Times New Roman" w:hAnsi="Times New Roman" w:cs="Times New Roman"/>
              </w:rPr>
              <w:t>Протяженность автомобильных дорог, всего,</w:t>
            </w:r>
          </w:p>
          <w:p w:rsidR="005D2C6E" w:rsidRPr="001377DB" w:rsidRDefault="005D2C6E" w:rsidP="001377DB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1377DB">
              <w:rPr>
                <w:rFonts w:ascii="Times New Roman" w:hAnsi="Times New Roman" w:cs="Times New Roman"/>
              </w:rPr>
              <w:t xml:space="preserve">  в том числе:</w:t>
            </w:r>
          </w:p>
        </w:tc>
        <w:tc>
          <w:tcPr>
            <w:tcW w:w="1642" w:type="dxa"/>
            <w:vAlign w:val="center"/>
          </w:tcPr>
          <w:p w:rsidR="005D2C6E" w:rsidRPr="001377DB" w:rsidRDefault="005D2C6E" w:rsidP="001377DB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377DB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892" w:type="dxa"/>
            <w:vAlign w:val="center"/>
          </w:tcPr>
          <w:p w:rsidR="005D2C6E" w:rsidRPr="001377DB" w:rsidRDefault="005D2C6E" w:rsidP="001377DB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 w:rsidRPr="001377DB">
              <w:rPr>
                <w:rFonts w:ascii="Times New Roman" w:hAnsi="Times New Roman" w:cs="Times New Roman"/>
              </w:rPr>
              <w:t>502,6</w:t>
            </w:r>
          </w:p>
        </w:tc>
      </w:tr>
      <w:tr w:rsidR="005D2C6E" w:rsidRPr="005B7B54" w:rsidTr="00C4547C">
        <w:trPr>
          <w:cantSplit/>
          <w:trHeight w:val="312"/>
        </w:trPr>
        <w:tc>
          <w:tcPr>
            <w:tcW w:w="6389" w:type="dxa"/>
            <w:vAlign w:val="center"/>
          </w:tcPr>
          <w:p w:rsidR="005D2C6E" w:rsidRPr="001377DB" w:rsidRDefault="005D2C6E" w:rsidP="001377DB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1377DB">
              <w:rPr>
                <w:rFonts w:ascii="Times New Roman" w:hAnsi="Times New Roman" w:cs="Times New Roman"/>
              </w:rPr>
              <w:t>федерального значения</w:t>
            </w:r>
          </w:p>
        </w:tc>
        <w:tc>
          <w:tcPr>
            <w:tcW w:w="1642" w:type="dxa"/>
            <w:vAlign w:val="center"/>
          </w:tcPr>
          <w:p w:rsidR="005D2C6E" w:rsidRPr="001377DB" w:rsidRDefault="005D2C6E" w:rsidP="001377DB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377DB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892" w:type="dxa"/>
            <w:vAlign w:val="center"/>
          </w:tcPr>
          <w:p w:rsidR="005D2C6E" w:rsidRPr="001377DB" w:rsidRDefault="005D2C6E" w:rsidP="001377DB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 w:rsidRPr="001377DB">
              <w:rPr>
                <w:rFonts w:ascii="Times New Roman" w:hAnsi="Times New Roman" w:cs="Times New Roman"/>
              </w:rPr>
              <w:t>–</w:t>
            </w:r>
          </w:p>
        </w:tc>
      </w:tr>
      <w:tr w:rsidR="005D2C6E" w:rsidRPr="005B7B54" w:rsidTr="00C4547C">
        <w:trPr>
          <w:cantSplit/>
          <w:trHeight w:val="312"/>
        </w:trPr>
        <w:tc>
          <w:tcPr>
            <w:tcW w:w="6389" w:type="dxa"/>
            <w:vAlign w:val="center"/>
          </w:tcPr>
          <w:p w:rsidR="005D2C6E" w:rsidRPr="001377DB" w:rsidRDefault="005D2C6E" w:rsidP="001377DB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1377DB">
              <w:rPr>
                <w:rFonts w:ascii="Times New Roman" w:hAnsi="Times New Roman" w:cs="Times New Roman"/>
              </w:rPr>
              <w:t>регионального значения</w:t>
            </w:r>
          </w:p>
        </w:tc>
        <w:tc>
          <w:tcPr>
            <w:tcW w:w="1642" w:type="dxa"/>
            <w:vAlign w:val="center"/>
          </w:tcPr>
          <w:p w:rsidR="005D2C6E" w:rsidRPr="001377DB" w:rsidRDefault="005D2C6E" w:rsidP="001377DB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377DB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892" w:type="dxa"/>
            <w:vAlign w:val="center"/>
          </w:tcPr>
          <w:p w:rsidR="005D2C6E" w:rsidRPr="001377DB" w:rsidRDefault="005D2C6E" w:rsidP="001377DB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 w:rsidRPr="001377DB">
              <w:rPr>
                <w:rFonts w:ascii="Times New Roman" w:hAnsi="Times New Roman" w:cs="Times New Roman"/>
              </w:rPr>
              <w:t>275,6</w:t>
            </w:r>
          </w:p>
        </w:tc>
      </w:tr>
      <w:tr w:rsidR="005D2C6E" w:rsidRPr="005B7B54" w:rsidTr="00C4547C">
        <w:trPr>
          <w:cantSplit/>
          <w:trHeight w:val="312"/>
        </w:trPr>
        <w:tc>
          <w:tcPr>
            <w:tcW w:w="6389" w:type="dxa"/>
            <w:vAlign w:val="center"/>
          </w:tcPr>
          <w:p w:rsidR="005D2C6E" w:rsidRPr="001377DB" w:rsidRDefault="005D2C6E" w:rsidP="001377DB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1377DB">
              <w:rPr>
                <w:rFonts w:ascii="Times New Roman" w:hAnsi="Times New Roman" w:cs="Times New Roman"/>
              </w:rPr>
              <w:t>межселенного значения (подъездные пути)</w:t>
            </w:r>
          </w:p>
        </w:tc>
        <w:tc>
          <w:tcPr>
            <w:tcW w:w="1642" w:type="dxa"/>
            <w:vAlign w:val="center"/>
          </w:tcPr>
          <w:p w:rsidR="005D2C6E" w:rsidRPr="001377DB" w:rsidRDefault="005D2C6E" w:rsidP="001377DB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377DB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892" w:type="dxa"/>
            <w:vAlign w:val="center"/>
          </w:tcPr>
          <w:p w:rsidR="005D2C6E" w:rsidRPr="001377DB" w:rsidRDefault="005D2C6E" w:rsidP="001377DB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 w:rsidRPr="001377DB">
              <w:rPr>
                <w:rFonts w:ascii="Times New Roman" w:hAnsi="Times New Roman" w:cs="Times New Roman"/>
              </w:rPr>
              <w:t>227,0</w:t>
            </w:r>
          </w:p>
        </w:tc>
      </w:tr>
      <w:tr w:rsidR="005D2C6E" w:rsidRPr="005B7B54" w:rsidTr="00C4547C">
        <w:trPr>
          <w:cantSplit/>
          <w:trHeight w:val="312"/>
        </w:trPr>
        <w:tc>
          <w:tcPr>
            <w:tcW w:w="6389" w:type="dxa"/>
            <w:vAlign w:val="center"/>
          </w:tcPr>
          <w:p w:rsidR="005D2C6E" w:rsidRPr="001377DB" w:rsidRDefault="005D2C6E" w:rsidP="001377DB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1377DB">
              <w:rPr>
                <w:rFonts w:ascii="Times New Roman" w:hAnsi="Times New Roman" w:cs="Times New Roman"/>
              </w:rPr>
              <w:t>Из общей протяженности автомобильных дорог дороги с твердым покрытием</w:t>
            </w:r>
          </w:p>
        </w:tc>
        <w:tc>
          <w:tcPr>
            <w:tcW w:w="1642" w:type="dxa"/>
            <w:vAlign w:val="center"/>
          </w:tcPr>
          <w:p w:rsidR="005D2C6E" w:rsidRPr="001377DB" w:rsidRDefault="005D2C6E" w:rsidP="001377DB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377DB">
              <w:rPr>
                <w:rFonts w:ascii="Times New Roman" w:hAnsi="Times New Roman" w:cs="Times New Roman"/>
              </w:rPr>
              <w:t>км/%</w:t>
            </w:r>
          </w:p>
        </w:tc>
        <w:tc>
          <w:tcPr>
            <w:tcW w:w="1892" w:type="dxa"/>
            <w:vAlign w:val="center"/>
          </w:tcPr>
          <w:p w:rsidR="005D2C6E" w:rsidRPr="001377DB" w:rsidRDefault="005D2C6E" w:rsidP="001377DB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 w:rsidRPr="001377DB">
              <w:rPr>
                <w:rFonts w:ascii="Times New Roman" w:hAnsi="Times New Roman" w:cs="Times New Roman"/>
              </w:rPr>
              <w:t>275,6/54,8</w:t>
            </w:r>
          </w:p>
        </w:tc>
      </w:tr>
    </w:tbl>
    <w:p w:rsidR="00B6010C" w:rsidRDefault="00B6010C" w:rsidP="00C4547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010C" w:rsidRDefault="00B6010C" w:rsidP="00C4547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547C" w:rsidRPr="00C4547C" w:rsidRDefault="005A679A" w:rsidP="00C4547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№ 4</w:t>
      </w:r>
      <w:r w:rsidR="00C4547C" w:rsidRPr="00C4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Сеть внешних автомобильных дорог</w:t>
      </w:r>
    </w:p>
    <w:tbl>
      <w:tblPr>
        <w:tblW w:w="9910" w:type="dxa"/>
        <w:tblInd w:w="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43"/>
        <w:gridCol w:w="1573"/>
        <w:gridCol w:w="1785"/>
        <w:gridCol w:w="2157"/>
        <w:gridCol w:w="1652"/>
      </w:tblGrid>
      <w:tr w:rsidR="00C4547C" w:rsidRPr="00675E9F" w:rsidTr="00C4547C">
        <w:trPr>
          <w:cantSplit/>
          <w:trHeight w:val="1288"/>
        </w:trPr>
        <w:tc>
          <w:tcPr>
            <w:tcW w:w="2743" w:type="dxa"/>
            <w:vAlign w:val="center"/>
          </w:tcPr>
          <w:p w:rsidR="00C4547C" w:rsidRPr="00675E9F" w:rsidRDefault="00C4547C" w:rsidP="00C4547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75E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 дороги</w:t>
            </w:r>
          </w:p>
        </w:tc>
        <w:tc>
          <w:tcPr>
            <w:tcW w:w="1573" w:type="dxa"/>
            <w:vAlign w:val="center"/>
          </w:tcPr>
          <w:p w:rsidR="00C4547C" w:rsidRPr="00675E9F" w:rsidRDefault="00C4547C" w:rsidP="00C4547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75E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Значение а/дор</w:t>
            </w:r>
          </w:p>
        </w:tc>
        <w:tc>
          <w:tcPr>
            <w:tcW w:w="1785" w:type="dxa"/>
            <w:vAlign w:val="center"/>
          </w:tcPr>
          <w:p w:rsidR="00C4547C" w:rsidRPr="00675E9F" w:rsidRDefault="00C4547C" w:rsidP="00C4547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75E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Протяженность</w:t>
            </w:r>
          </w:p>
          <w:p w:rsidR="00C4547C" w:rsidRPr="00675E9F" w:rsidRDefault="00C4547C" w:rsidP="00C454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75E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 границах</w:t>
            </w:r>
          </w:p>
          <w:p w:rsidR="00C4547C" w:rsidRPr="00675E9F" w:rsidRDefault="00C4547C" w:rsidP="00C454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75E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ГО, км</w:t>
            </w:r>
          </w:p>
        </w:tc>
        <w:tc>
          <w:tcPr>
            <w:tcW w:w="2157" w:type="dxa"/>
            <w:vAlign w:val="center"/>
          </w:tcPr>
          <w:p w:rsidR="00C4547C" w:rsidRPr="00675E9F" w:rsidRDefault="00C4547C" w:rsidP="00C4547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75E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тип</w:t>
            </w:r>
          </w:p>
          <w:p w:rsidR="00C4547C" w:rsidRPr="00675E9F" w:rsidRDefault="00C4547C" w:rsidP="00C454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75E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покрытия</w:t>
            </w:r>
          </w:p>
        </w:tc>
        <w:tc>
          <w:tcPr>
            <w:tcW w:w="1652" w:type="dxa"/>
          </w:tcPr>
          <w:p w:rsidR="00C4547C" w:rsidRPr="00675E9F" w:rsidRDefault="00C4547C" w:rsidP="00C454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75E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Категория</w:t>
            </w:r>
          </w:p>
        </w:tc>
      </w:tr>
      <w:tr w:rsidR="00C4547C" w:rsidRPr="00675E9F" w:rsidTr="00C4547C">
        <w:trPr>
          <w:trHeight w:val="132"/>
        </w:trPr>
        <w:tc>
          <w:tcPr>
            <w:tcW w:w="2743" w:type="dxa"/>
            <w:vAlign w:val="center"/>
          </w:tcPr>
          <w:p w:rsidR="00C4547C" w:rsidRPr="00DE4065" w:rsidRDefault="00C4547C" w:rsidP="00C4547C">
            <w:pPr>
              <w:suppressAutoHyphens/>
              <w:snapToGrid w:val="0"/>
              <w:spacing w:after="0" w:line="240" w:lineRule="auto"/>
              <w:ind w:left="180" w:right="71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06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1.Шамары-Шаля-Илим </w:t>
            </w:r>
            <w:r w:rsidR="00AC5C0A" w:rsidRPr="00DE406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</w:t>
            </w:r>
            <w:proofErr w:type="spellStart"/>
            <w:r w:rsidRPr="00DE406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Чусовое</w:t>
            </w:r>
            <w:proofErr w:type="spellEnd"/>
          </w:p>
        </w:tc>
        <w:tc>
          <w:tcPr>
            <w:tcW w:w="1573" w:type="dxa"/>
            <w:vAlign w:val="center"/>
          </w:tcPr>
          <w:p w:rsidR="00C4547C" w:rsidRDefault="00C4547C" w:rsidP="00C4547C">
            <w:pPr>
              <w:suppressAutoHyphens/>
              <w:snapToGrid w:val="0"/>
              <w:spacing w:after="0" w:line="240" w:lineRule="auto"/>
              <w:ind w:left="180" w:right="71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675E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Терр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C4547C" w:rsidRPr="00675E9F" w:rsidRDefault="00FF4509" w:rsidP="00C4547C">
            <w:pPr>
              <w:suppressAutoHyphens/>
              <w:snapToGrid w:val="0"/>
              <w:spacing w:after="0" w:line="240" w:lineRule="auto"/>
              <w:ind w:left="180" w:right="71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75E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="00C4547C" w:rsidRPr="00675E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сновная</w:t>
            </w:r>
          </w:p>
        </w:tc>
        <w:tc>
          <w:tcPr>
            <w:tcW w:w="1785" w:type="dxa"/>
            <w:vAlign w:val="center"/>
          </w:tcPr>
          <w:p w:rsidR="00C4547C" w:rsidRPr="00675E9F" w:rsidRDefault="00C4547C" w:rsidP="00C4547C">
            <w:pPr>
              <w:suppressAutoHyphens/>
              <w:snapToGrid w:val="0"/>
              <w:spacing w:after="0" w:line="240" w:lineRule="auto"/>
              <w:ind w:right="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75E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85</w:t>
            </w:r>
          </w:p>
        </w:tc>
        <w:tc>
          <w:tcPr>
            <w:tcW w:w="2157" w:type="dxa"/>
            <w:vAlign w:val="center"/>
          </w:tcPr>
          <w:p w:rsidR="00C4547C" w:rsidRPr="00675E9F" w:rsidRDefault="00C4547C" w:rsidP="00C4547C">
            <w:pPr>
              <w:suppressAutoHyphens/>
              <w:snapToGrid w:val="0"/>
              <w:spacing w:after="0" w:line="240" w:lineRule="auto"/>
              <w:ind w:right="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75E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а/бет</w:t>
            </w:r>
          </w:p>
        </w:tc>
        <w:tc>
          <w:tcPr>
            <w:tcW w:w="1652" w:type="dxa"/>
          </w:tcPr>
          <w:p w:rsidR="00C4547C" w:rsidRPr="00675E9F" w:rsidRDefault="00C4547C" w:rsidP="00C4547C">
            <w:pPr>
              <w:suppressAutoHyphens/>
              <w:snapToGrid w:val="0"/>
              <w:spacing w:after="0"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5E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C4547C" w:rsidRPr="00675E9F" w:rsidTr="00C4547C">
        <w:trPr>
          <w:trHeight w:val="132"/>
        </w:trPr>
        <w:tc>
          <w:tcPr>
            <w:tcW w:w="2743" w:type="dxa"/>
            <w:vAlign w:val="center"/>
          </w:tcPr>
          <w:p w:rsidR="00C4547C" w:rsidRPr="00DE4065" w:rsidRDefault="00C4547C" w:rsidP="00C4547C">
            <w:pPr>
              <w:suppressAutoHyphens/>
              <w:snapToGrid w:val="0"/>
              <w:spacing w:after="0" w:line="240" w:lineRule="auto"/>
              <w:ind w:left="180" w:right="71" w:hanging="18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06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1.1. </w:t>
            </w:r>
            <w:r w:rsidRPr="00DE4065">
              <w:rPr>
                <w:rFonts w:ascii="Times New Roman" w:hAnsi="Times New Roman" w:cs="Times New Roman"/>
                <w:sz w:val="24"/>
                <w:szCs w:val="24"/>
              </w:rPr>
              <w:t>Шаля – Первоуральск</w:t>
            </w:r>
            <w:r w:rsidRPr="00DE406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573" w:type="dxa"/>
            <w:vAlign w:val="center"/>
          </w:tcPr>
          <w:p w:rsidR="00C4547C" w:rsidRDefault="00C4547C" w:rsidP="00C4547C">
            <w:pPr>
              <w:suppressAutoHyphens/>
              <w:snapToGrid w:val="0"/>
              <w:spacing w:after="0" w:line="240" w:lineRule="auto"/>
              <w:ind w:left="180" w:right="71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Терр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C4547C" w:rsidRPr="00675E9F" w:rsidRDefault="00C4547C" w:rsidP="00C4547C">
            <w:pPr>
              <w:suppressAutoHyphens/>
              <w:snapToGrid w:val="0"/>
              <w:spacing w:after="0" w:line="240" w:lineRule="auto"/>
              <w:ind w:left="180" w:right="71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основная</w:t>
            </w:r>
          </w:p>
        </w:tc>
        <w:tc>
          <w:tcPr>
            <w:tcW w:w="1785" w:type="dxa"/>
            <w:vAlign w:val="center"/>
          </w:tcPr>
          <w:p w:rsidR="00C4547C" w:rsidRPr="00675E9F" w:rsidRDefault="00C4547C" w:rsidP="00C4547C">
            <w:pPr>
              <w:suppressAutoHyphens/>
              <w:snapToGrid w:val="0"/>
              <w:spacing w:after="0" w:line="240" w:lineRule="auto"/>
              <w:ind w:right="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2157" w:type="dxa"/>
            <w:vAlign w:val="center"/>
          </w:tcPr>
          <w:p w:rsidR="00C4547C" w:rsidRPr="00675E9F" w:rsidRDefault="00C4547C" w:rsidP="00C4547C">
            <w:pPr>
              <w:suppressAutoHyphens/>
              <w:snapToGrid w:val="0"/>
              <w:spacing w:after="0" w:line="240" w:lineRule="auto"/>
              <w:ind w:right="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75E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а/бет</w:t>
            </w:r>
          </w:p>
        </w:tc>
        <w:tc>
          <w:tcPr>
            <w:tcW w:w="1652" w:type="dxa"/>
          </w:tcPr>
          <w:p w:rsidR="00C4547C" w:rsidRPr="00675E9F" w:rsidRDefault="00C4547C" w:rsidP="00C4547C">
            <w:pPr>
              <w:suppressAutoHyphens/>
              <w:snapToGrid w:val="0"/>
              <w:spacing w:after="0" w:line="240" w:lineRule="auto"/>
              <w:ind w:right="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F36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C4547C" w:rsidRPr="00675E9F" w:rsidTr="00C4547C">
        <w:trPr>
          <w:trHeight w:val="132"/>
        </w:trPr>
        <w:tc>
          <w:tcPr>
            <w:tcW w:w="2743" w:type="dxa"/>
            <w:vAlign w:val="center"/>
          </w:tcPr>
          <w:p w:rsidR="00C4547C" w:rsidRPr="00DE4065" w:rsidRDefault="00C4547C" w:rsidP="00C4547C">
            <w:pPr>
              <w:suppressAutoHyphens/>
              <w:snapToGrid w:val="0"/>
              <w:spacing w:after="0" w:line="240" w:lineRule="auto"/>
              <w:ind w:left="180" w:right="71" w:hanging="18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06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2. </w:t>
            </w:r>
            <w:r w:rsidRPr="00DE4065">
              <w:rPr>
                <w:rFonts w:ascii="Times New Roman" w:hAnsi="Times New Roman" w:cs="Times New Roman"/>
                <w:sz w:val="24"/>
                <w:szCs w:val="24"/>
              </w:rPr>
              <w:t>Шаля-Сарга-</w:t>
            </w:r>
            <w:proofErr w:type="spellStart"/>
            <w:r w:rsidRPr="00DE4065">
              <w:rPr>
                <w:rFonts w:ascii="Times New Roman" w:hAnsi="Times New Roman" w:cs="Times New Roman"/>
                <w:sz w:val="24"/>
                <w:szCs w:val="24"/>
              </w:rPr>
              <w:t>Сабик</w:t>
            </w:r>
            <w:proofErr w:type="spellEnd"/>
            <w:r w:rsidRPr="00DE406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573" w:type="dxa"/>
            <w:vAlign w:val="center"/>
          </w:tcPr>
          <w:p w:rsidR="00C4547C" w:rsidRPr="00675E9F" w:rsidRDefault="00C4547C" w:rsidP="00C4547C">
            <w:pPr>
              <w:suppressAutoHyphens/>
              <w:snapToGrid w:val="0"/>
              <w:spacing w:after="0" w:line="240" w:lineRule="auto"/>
              <w:ind w:left="180" w:right="71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Терр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второстеп</w:t>
            </w:r>
            <w:proofErr w:type="spellEnd"/>
            <w:r w:rsidRPr="00675E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785" w:type="dxa"/>
            <w:vAlign w:val="center"/>
          </w:tcPr>
          <w:p w:rsidR="00C4547C" w:rsidRPr="00675E9F" w:rsidRDefault="00C4547C" w:rsidP="00C4547C">
            <w:pPr>
              <w:suppressAutoHyphens/>
              <w:snapToGrid w:val="0"/>
              <w:spacing w:after="0" w:line="240" w:lineRule="auto"/>
              <w:ind w:right="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2157" w:type="dxa"/>
            <w:vAlign w:val="center"/>
          </w:tcPr>
          <w:p w:rsidR="00C4547C" w:rsidRPr="00675E9F" w:rsidRDefault="00C4547C" w:rsidP="00C4547C">
            <w:pPr>
              <w:suppressAutoHyphens/>
              <w:snapToGrid w:val="0"/>
              <w:spacing w:after="0" w:line="240" w:lineRule="auto"/>
              <w:ind w:right="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75E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а/бет</w:t>
            </w:r>
          </w:p>
        </w:tc>
        <w:tc>
          <w:tcPr>
            <w:tcW w:w="1652" w:type="dxa"/>
          </w:tcPr>
          <w:p w:rsidR="00C4547C" w:rsidRPr="00675E9F" w:rsidRDefault="00C4547C" w:rsidP="00C4547C">
            <w:pPr>
              <w:suppressAutoHyphens/>
              <w:snapToGrid w:val="0"/>
              <w:spacing w:after="0" w:line="240" w:lineRule="auto"/>
              <w:ind w:right="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F36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C4547C" w:rsidRPr="00675E9F" w:rsidTr="00C4547C">
        <w:trPr>
          <w:trHeight w:val="132"/>
        </w:trPr>
        <w:tc>
          <w:tcPr>
            <w:tcW w:w="2743" w:type="dxa"/>
            <w:vAlign w:val="center"/>
          </w:tcPr>
          <w:p w:rsidR="00C4547C" w:rsidRPr="00DE4065" w:rsidRDefault="00C4547C" w:rsidP="00C4547C">
            <w:pPr>
              <w:suppressAutoHyphens/>
              <w:snapToGrid w:val="0"/>
              <w:spacing w:after="0" w:line="240" w:lineRule="auto"/>
              <w:ind w:left="180" w:right="19" w:hanging="18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065">
              <w:rPr>
                <w:rFonts w:ascii="Times New Roman" w:hAnsi="Times New Roman" w:cs="Times New Roman"/>
                <w:sz w:val="24"/>
                <w:szCs w:val="24"/>
              </w:rPr>
              <w:t>3.Шамары – Шаля</w:t>
            </w:r>
          </w:p>
        </w:tc>
        <w:tc>
          <w:tcPr>
            <w:tcW w:w="1573" w:type="dxa"/>
            <w:vAlign w:val="center"/>
          </w:tcPr>
          <w:p w:rsidR="00C4547C" w:rsidRDefault="00C4547C" w:rsidP="00C4547C">
            <w:pPr>
              <w:suppressAutoHyphens/>
              <w:snapToGrid w:val="0"/>
              <w:spacing w:after="0" w:line="240" w:lineRule="auto"/>
              <w:ind w:left="180" w:right="71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Терр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C4547C" w:rsidRPr="00675E9F" w:rsidRDefault="00C4547C" w:rsidP="00C4547C">
            <w:pPr>
              <w:suppressAutoHyphens/>
              <w:snapToGrid w:val="0"/>
              <w:spacing w:after="0" w:line="240" w:lineRule="auto"/>
              <w:ind w:left="180" w:right="71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Второстеп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85" w:type="dxa"/>
            <w:vAlign w:val="center"/>
          </w:tcPr>
          <w:p w:rsidR="00C4547C" w:rsidRPr="00675E9F" w:rsidRDefault="00C4547C" w:rsidP="00C4547C">
            <w:pPr>
              <w:suppressAutoHyphens/>
              <w:snapToGrid w:val="0"/>
              <w:spacing w:after="0" w:line="240" w:lineRule="auto"/>
              <w:ind w:right="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2157" w:type="dxa"/>
            <w:vAlign w:val="center"/>
          </w:tcPr>
          <w:p w:rsidR="00C4547C" w:rsidRPr="00675E9F" w:rsidRDefault="00C4547C" w:rsidP="00C4547C">
            <w:pPr>
              <w:suppressAutoHyphens/>
              <w:snapToGrid w:val="0"/>
              <w:spacing w:after="0" w:line="240" w:lineRule="auto"/>
              <w:ind w:right="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а/бет</w:t>
            </w:r>
          </w:p>
        </w:tc>
        <w:tc>
          <w:tcPr>
            <w:tcW w:w="1652" w:type="dxa"/>
          </w:tcPr>
          <w:p w:rsidR="00C4547C" w:rsidRPr="00675E9F" w:rsidRDefault="00C4547C" w:rsidP="00C4547C">
            <w:pPr>
              <w:suppressAutoHyphens/>
              <w:snapToGrid w:val="0"/>
              <w:spacing w:after="0" w:line="240" w:lineRule="auto"/>
              <w:ind w:right="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F36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</w:tbl>
    <w:p w:rsidR="00ED7207" w:rsidRPr="00C4547C" w:rsidRDefault="00B6010C" w:rsidP="00ED7207">
      <w:pPr>
        <w:suppressAutoHyphens/>
        <w:spacing w:after="0" w:line="240" w:lineRule="auto"/>
        <w:ind w:right="71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A7089">
        <w:rPr>
          <w:rFonts w:ascii="Times New Roman" w:hAnsi="Times New Roman" w:cs="Times New Roman"/>
          <w:sz w:val="28"/>
          <w:szCs w:val="28"/>
        </w:rPr>
        <w:t>Прочие автомобильные дороги округа имеют местное значение, связывают отдельные населенные пункты с автодорогами основного и второстепенного</w:t>
      </w:r>
      <w:r w:rsidR="00376E13">
        <w:rPr>
          <w:rFonts w:ascii="Times New Roman" w:hAnsi="Times New Roman" w:cs="Times New Roman"/>
          <w:sz w:val="28"/>
          <w:szCs w:val="28"/>
        </w:rPr>
        <w:t xml:space="preserve"> территориального значения.</w:t>
      </w:r>
      <w:r w:rsidRPr="002A7089">
        <w:rPr>
          <w:rFonts w:ascii="Times New Roman" w:hAnsi="Times New Roman" w:cs="Times New Roman"/>
          <w:sz w:val="28"/>
          <w:szCs w:val="28"/>
        </w:rPr>
        <w:t xml:space="preserve"> </w:t>
      </w:r>
      <w:r w:rsidR="00ED7207" w:rsidRPr="00C4547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Основными магистралями административного центра Шалинского городского округа </w:t>
      </w:r>
      <w:proofErr w:type="spellStart"/>
      <w:r w:rsidR="00ED7207">
        <w:rPr>
          <w:rFonts w:ascii="Times New Roman" w:eastAsia="Times New Roman" w:hAnsi="Times New Roman" w:cs="Times New Roman"/>
          <w:sz w:val="28"/>
          <w:szCs w:val="28"/>
          <w:lang w:eastAsia="ar-SA"/>
        </w:rPr>
        <w:t>п.г.т</w:t>
      </w:r>
      <w:proofErr w:type="spellEnd"/>
      <w:r w:rsidR="00ED7207">
        <w:rPr>
          <w:rFonts w:ascii="Times New Roman" w:eastAsia="Times New Roman" w:hAnsi="Times New Roman" w:cs="Times New Roman"/>
          <w:sz w:val="28"/>
          <w:szCs w:val="28"/>
          <w:lang w:eastAsia="ar-SA"/>
        </w:rPr>
        <w:t>. Шаля, являются ул. Ленина и</w:t>
      </w:r>
      <w:r w:rsidR="00ED7207" w:rsidRPr="00C4547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ED7207" w:rsidRPr="00C4547C">
        <w:rPr>
          <w:rFonts w:ascii="Times New Roman" w:eastAsia="Times New Roman" w:hAnsi="Times New Roman" w:cs="Times New Roman"/>
          <w:sz w:val="28"/>
          <w:szCs w:val="28"/>
          <w:lang w:eastAsia="ar-SA"/>
        </w:rPr>
        <w:t>ул.Орджоникидзе</w:t>
      </w:r>
      <w:proofErr w:type="spellEnd"/>
      <w:r w:rsidR="00ED720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D7207" w:rsidRPr="00C4547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 ним осуществляется выход транспорта на внешние </w:t>
      </w:r>
      <w:r w:rsidR="00ED7207">
        <w:rPr>
          <w:rFonts w:ascii="Times New Roman" w:eastAsia="Times New Roman" w:hAnsi="Times New Roman" w:cs="Times New Roman"/>
          <w:sz w:val="28"/>
          <w:szCs w:val="28"/>
          <w:lang w:eastAsia="ar-SA"/>
        </w:rPr>
        <w:t>дороги и проходит основной траф</w:t>
      </w:r>
      <w:r w:rsidR="00ED7207" w:rsidRPr="00C4547C">
        <w:rPr>
          <w:rFonts w:ascii="Times New Roman" w:eastAsia="Times New Roman" w:hAnsi="Times New Roman" w:cs="Times New Roman"/>
          <w:sz w:val="28"/>
          <w:szCs w:val="28"/>
          <w:lang w:eastAsia="ar-SA"/>
        </w:rPr>
        <w:t>ик внутреннего автомобильного транспорта.</w:t>
      </w:r>
    </w:p>
    <w:p w:rsidR="00ED7207" w:rsidRDefault="00ED7207" w:rsidP="00ED7207">
      <w:pPr>
        <w:suppressAutoHyphens/>
        <w:spacing w:after="0" w:line="240" w:lineRule="auto"/>
        <w:ind w:right="71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547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Главной улицей </w:t>
      </w:r>
      <w:proofErr w:type="spellStart"/>
      <w:r w:rsidR="00AC5C0A">
        <w:rPr>
          <w:rFonts w:ascii="Times New Roman" w:eastAsia="Times New Roman" w:hAnsi="Times New Roman" w:cs="Times New Roman"/>
          <w:sz w:val="28"/>
          <w:szCs w:val="28"/>
          <w:lang w:eastAsia="ar-SA"/>
        </w:rPr>
        <w:t>п.г.т</w:t>
      </w:r>
      <w:proofErr w:type="spellEnd"/>
      <w:r w:rsidR="00AC5C0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Шаля </w:t>
      </w:r>
      <w:r w:rsidRPr="00C4547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является ул.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Орджоникидзе</w:t>
      </w:r>
      <w:r w:rsidRPr="00C4547C">
        <w:rPr>
          <w:rFonts w:ascii="Times New Roman" w:eastAsia="Times New Roman" w:hAnsi="Times New Roman" w:cs="Times New Roman"/>
          <w:sz w:val="28"/>
          <w:szCs w:val="28"/>
          <w:lang w:eastAsia="ar-SA"/>
        </w:rPr>
        <w:t>. На этой широтной магистрали сосредоточены основные административные, торговые и культурные учреждения города. По ней же прох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одят основные маршруты автобуса</w:t>
      </w:r>
      <w:r w:rsidRPr="00C4547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D7207" w:rsidRPr="00A96A21" w:rsidRDefault="00A96A21" w:rsidP="00A96A2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№ 5. </w:t>
      </w:r>
      <w:r w:rsidR="00ED7207" w:rsidRPr="00A96A21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Перечень автомобильных дорог общего пользования, относящихся к собственности Шалинского городского округа, предназначенных для решения вопросов местного значения</w:t>
      </w:r>
    </w:p>
    <w:tbl>
      <w:tblPr>
        <w:tblW w:w="974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"/>
        <w:gridCol w:w="3251"/>
        <w:gridCol w:w="2129"/>
        <w:gridCol w:w="1142"/>
        <w:gridCol w:w="1421"/>
        <w:gridCol w:w="1275"/>
      </w:tblGrid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№ 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п/п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Адрес (местоположение) объекта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Индификационный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номер автомобильной дороги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Категория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автомобиль-ной дороги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Протяженность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автомобильной дороги (км)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Тип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покрытия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Подъезд к д. Низ от км 32+720 «п. Шамары – Роща»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65-257-000 ОП МГ 001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гравий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Подъезд к 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Пастушный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через ж/д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перезд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65-257-000 ОП МГ 002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1,537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гравий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Нижняя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Баская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– 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Шутем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65-257-000 ОП МГ 003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7,454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Шамары – д.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Кремлево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65-257-000 ОП МГ 004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 – д. Вогулка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65-257-000 ОП МГ 005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30,645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Нижняя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Баская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граница Пермской области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65-257-000 ОП МГ 006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6,179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– п. Стрелки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65-257-000 ОП МГ 007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3,045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Подъезд к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п.Козьял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от а/д «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п.Шаля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–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п.Шамары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 (часть 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65-257-000 ОП МГ 008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0,517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Подъезд к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п.Козьял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от а/д «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п.Шаля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–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п.Шамары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65-257-000 ОП МГ 009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12,549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– 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Унь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65-257-000 ОП МГ 010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21,22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– с. Сылва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65-257-000 ОП МГ 011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14,605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гравий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 – д. Вырубки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65-257-000 ОП МГ 012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10,23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Юрмыс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– д. Вогулка – граница района (часть 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65-257-000 ОП МГ 013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13,086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Юрмыс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– д. Вогулка – граница района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65-257-000 ОП МГ 014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14,085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Кольцевая дорога (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ул.Молодежная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-Набережная-Пушкина) в 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Платоново</w:t>
            </w:r>
            <w:proofErr w:type="spellEnd"/>
          </w:p>
        </w:tc>
        <w:tc>
          <w:tcPr>
            <w:tcW w:w="21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65-257-000 ОП МГ 015</w:t>
            </w:r>
          </w:p>
        </w:tc>
        <w:tc>
          <w:tcPr>
            <w:tcW w:w="1142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IV,V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а/бетон -0,500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25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гравий-1,500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Козъял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– железнодорожный переезд ст.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Козъял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65-257-000 ОП МГ 016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2,12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Свердлова</w:t>
            </w:r>
          </w:p>
        </w:tc>
        <w:tc>
          <w:tcPr>
            <w:tcW w:w="21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017</w:t>
            </w:r>
          </w:p>
        </w:tc>
        <w:tc>
          <w:tcPr>
            <w:tcW w:w="1142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грунт-0,400</w:t>
            </w:r>
          </w:p>
        </w:tc>
      </w:tr>
      <w:tr w:rsidR="00376E13" w:rsidRPr="00C07945" w:rsidTr="00ED7207">
        <w:trPr>
          <w:trHeight w:val="255"/>
          <w:jc w:val="center"/>
        </w:trPr>
        <w:tc>
          <w:tcPr>
            <w:tcW w:w="5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25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а/бетон-1,120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Свердлова1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018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0,243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Свердлова2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019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0,399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Свердлова3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020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0,548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Чкалова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021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1,611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Малышева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022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1,234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Шаля, ул. Г.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Селетовой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023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25"/>
          <w:jc w:val="center"/>
        </w:trPr>
        <w:tc>
          <w:tcPr>
            <w:tcW w:w="5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Некрасова</w:t>
            </w:r>
          </w:p>
        </w:tc>
        <w:tc>
          <w:tcPr>
            <w:tcW w:w="21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024</w:t>
            </w:r>
          </w:p>
        </w:tc>
        <w:tc>
          <w:tcPr>
            <w:tcW w:w="1142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0,972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грунт-0,670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25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а/бетон-0,302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Некрасова1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025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0,114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Гоголя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026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0,586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Шаля,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Безводников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027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0,284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Фрунзе (часть 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028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1,157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Фрунзе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029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0,142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Лермонтова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65-257-551 ОП МГ 030 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0,932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Зеленая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031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0,971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Южная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032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0,732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Марата</w:t>
            </w:r>
          </w:p>
        </w:tc>
        <w:tc>
          <w:tcPr>
            <w:tcW w:w="21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033</w:t>
            </w:r>
          </w:p>
        </w:tc>
        <w:tc>
          <w:tcPr>
            <w:tcW w:w="1142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0,826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а/бетон-0,532</w:t>
            </w:r>
          </w:p>
        </w:tc>
      </w:tr>
      <w:tr w:rsidR="00376E13" w:rsidRPr="00C07945" w:rsidTr="00ED7207">
        <w:trPr>
          <w:trHeight w:val="240"/>
          <w:jc w:val="center"/>
        </w:trPr>
        <w:tc>
          <w:tcPr>
            <w:tcW w:w="5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25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щебень-0,294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Бебеля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034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0,811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Белинского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035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0,386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Советская (часть 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036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1,222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Советская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037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0,124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Урицкого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038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0,864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Серова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039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0,944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Горького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040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0,648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52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Линейная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041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0,314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10"/>
          <w:jc w:val="center"/>
        </w:trPr>
        <w:tc>
          <w:tcPr>
            <w:tcW w:w="5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Спортивная (часть 1)</w:t>
            </w:r>
          </w:p>
        </w:tc>
        <w:tc>
          <w:tcPr>
            <w:tcW w:w="21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042</w:t>
            </w:r>
          </w:p>
        </w:tc>
        <w:tc>
          <w:tcPr>
            <w:tcW w:w="1142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0,311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а/бетон-0,205</w:t>
            </w:r>
          </w:p>
        </w:tc>
      </w:tr>
      <w:tr w:rsidR="00376E13" w:rsidRPr="00C07945" w:rsidTr="00ED7207">
        <w:trPr>
          <w:trHeight w:val="255"/>
          <w:jc w:val="center"/>
        </w:trPr>
        <w:tc>
          <w:tcPr>
            <w:tcW w:w="5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25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грунт-0,106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Спортивная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043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0,269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8-Марта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044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0,443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Ясная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045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0,929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Шаля,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С.Ванцетти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046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0,838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Шаля,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С.Ванцетти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047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Мичурина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048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0,346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Шаля,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П.Коммуны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(часть 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049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0,519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Шаля,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П.Коммуны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050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0,513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Луговая (часть 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051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0,496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Луговая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052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0,164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Подгорная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053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0,769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Мира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054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0,865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Блюхера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055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Пионеров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056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0,212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Геологов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057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0,243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Шаля,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Макурина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(часть 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058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0,655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Шаля,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Макурина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059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0,097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Шаля,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Макурина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(часть 3)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060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0,337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Шаля,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Макурина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(часть 4)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061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0,324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 xml:space="preserve">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Шаля,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Макурина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(часть 5)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062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0,334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 xml:space="preserve">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Калинина (часть 1)</w:t>
            </w:r>
          </w:p>
        </w:tc>
        <w:tc>
          <w:tcPr>
            <w:tcW w:w="21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063</w:t>
            </w:r>
          </w:p>
        </w:tc>
        <w:tc>
          <w:tcPr>
            <w:tcW w:w="1142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2,015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а/бетон-1,415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25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грунт-0,600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Калинина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064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Калинина (часть 3)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065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0,163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Калинина (часть 4)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066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0,202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Калинина (часть 5)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067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0,178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Октябрьская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068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0,482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Чапаева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069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0,464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Строителей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070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0,301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Пушкина (часть 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071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0,489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Пушкина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072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0,383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Дзержинского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073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Нефтяников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074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1,146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Шаля,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К.Маркса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075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Шаля, ул. 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Асламова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076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0,857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Бажова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077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0,349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Дорожная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078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0,682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Молодежная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079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0,927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Заводская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080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0,412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Сосновый Бор (часть 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081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1,085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Сосновый Бор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082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0,262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Восточная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083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0,422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Энгельса (часть 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084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1,809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Энгельса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085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Ст. Разина (часть 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086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0,972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Ст. Разина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087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0,223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Ст. Разина (часть 3)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088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0,399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Ст. Разина (часть 4)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089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0,142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Халтурина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090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0,859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Кирова (часть 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091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0,146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Кирова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092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0,845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Кирова (часть 3)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093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0,273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Кирова (часть 4)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094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0,133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95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Лесная (часть 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095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0,494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Лесная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096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0,276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Лесная (часть 3)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097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0,332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Полевая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098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1,538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пер. Солнечный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099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а/бетон-0,414 грунт-0,226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Ленина (часть 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100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0,305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Ленина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101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0,277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Ленина (часть 3)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102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3,017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Ленина (часть 4)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103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Орджоникидзе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104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3,11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Юбилейная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105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0,603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Новая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106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0,517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Зеленая роща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107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0,971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Парковая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108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0,535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ул. Цветочная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109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0,315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Шаля, от ул. Линейная д.17 до ул. Урицкого д.8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110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0,488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Шаля, проулок от ул. Урицкого д.14  до ул. Серова д.19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111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0,143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проулок от ул. Серова д.31 до по ул. Советская д.16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112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0,196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Шаля, проулок от ул. Урицкого д.40 до ул. Серова д.39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113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0,148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Шаля, проулок от ул. Серова д.48 до ул. Урицкого д.54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114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Шаля, тупиковый проулок по ул. Урицкого от д.54 до д.58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115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0,165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Шаля, тупиковый проулок от ул. Урицкого д.17 до ул. Советская д.14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116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0,054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Шаля, проулок от ул. Свердлова д.66 до ул. Чкалова д.103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117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проулок от ул. Чкалова д.95 до ул. Свердлова д.115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118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0,133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Шаля, проулок от ул. Свердлова д.109  до ул. Малышева д.61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119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Шаля, проулок от ул. Г.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Селетовой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д. 27 до ул. Свердлова д.97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120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0,433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Шаля, проулок от ул. Некрасова д.10 до ул. Гоголя д.1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121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0,165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ind w:firstLineChars="300" w:firstLine="5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Шаля, проулок от ул. Гоголя д.4а до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Безводников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д.7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122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0,135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Шаля, проулок от ул. Г.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Селетовой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1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123</w:t>
            </w:r>
          </w:p>
        </w:tc>
        <w:tc>
          <w:tcPr>
            <w:tcW w:w="1142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0,423</w:t>
            </w:r>
          </w:p>
        </w:tc>
        <w:tc>
          <w:tcPr>
            <w:tcW w:w="1275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6 до ул. Свердлова д.31</w:t>
            </w:r>
          </w:p>
        </w:tc>
        <w:tc>
          <w:tcPr>
            <w:tcW w:w="21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Шаля, проулок от ул. Г.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Селетовой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д.22 до ул. Свердлова д.49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124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0,411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Шаля, проулок от ул. Г.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Селетовой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1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125</w:t>
            </w:r>
          </w:p>
        </w:tc>
        <w:tc>
          <w:tcPr>
            <w:tcW w:w="1142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0,385</w:t>
            </w:r>
          </w:p>
        </w:tc>
        <w:tc>
          <w:tcPr>
            <w:tcW w:w="1275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д.13 по до ул. Свердлова д.20 </w:t>
            </w:r>
          </w:p>
        </w:tc>
        <w:tc>
          <w:tcPr>
            <w:tcW w:w="21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 xml:space="preserve">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Шаля, проулок от ул. Чкалова д.12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до ул. Свердлова д.3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65-257-551 ОП МГ 126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0,343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127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проулок от ул. Бебеля д.17 до ул. Марата д.24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127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проулок от ул. Марата д.32 до ул. Бебеля д.18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128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0,227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проулок от ул. Южная д.6 до ул. Ленина д.103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129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0,593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Шаля, проулок от ул. Южная д.14 до ул. Ленина д.109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130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0,562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Шаля, проулок от ул. Ленина д.121 до ул. Зеленая д.34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131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0,436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Шаля, проулок по ул. Лермонтова от д. 68 до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д.б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/н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132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0,098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проулок от ул. Зеленая д.43 до ул. Ленина д.151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133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0,474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проулок по ул. Ленина от д.58 до д.78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134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0,213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Шаля, проулок от ул. Ленина д.177 до ул. Фрунзе д.101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135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Шаля, проулок от ул. Марата д.2 до ул. Бебеля д.2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136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0,144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территория больницы ул. Пушкина № 8 от ограждения ул. Кирова до ограждения ул. Энгельса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137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0,088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Шаля, проулок от ул. Заводская д.11 до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Макурина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д.27а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138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проулок от ул. 8 Марта д.32 до ул. Молодежная д.18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65-257-551 ОП МГ 139 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0,124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Шаля, проулок по ул. 8 Марта от д.8 до д.2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140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проулок от кладбища до ул. Калинина, д.17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141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Шаля, проулок от ул. Зеленая д.33 до ул. Ленина д.133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142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Бизь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Центральная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143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Бизь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1 Мая (часть 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144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0,084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Бизь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1 Мая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145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0,226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Юрмыс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146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0,485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ул. Бажова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147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0,626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Сарга, ул. Лесная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148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0,468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ул. Некрасова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149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0,565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ул. 8 Марта</w:t>
            </w:r>
          </w:p>
        </w:tc>
        <w:tc>
          <w:tcPr>
            <w:tcW w:w="21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150</w:t>
            </w:r>
          </w:p>
        </w:tc>
        <w:tc>
          <w:tcPr>
            <w:tcW w:w="1142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а/бетон-0,620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5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грунт-0,440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ул. Механизаторов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151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0,997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ул. Советская</w:t>
            </w:r>
          </w:p>
        </w:tc>
        <w:tc>
          <w:tcPr>
            <w:tcW w:w="21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152</w:t>
            </w:r>
          </w:p>
        </w:tc>
        <w:tc>
          <w:tcPr>
            <w:tcW w:w="1142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0,918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а/бетон-0,130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5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грунт-0,788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ул. Октябрьская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153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0,282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ул. Ленина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154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1,388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ул. Первомайская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155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1,985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ул. Нагорная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156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0,801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ул. Пионерская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157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0,589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158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ул. Комсомольская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158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0,381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ул. Привокзальная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159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1,255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пер. Привокзальный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160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0,217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пер. Привокзальный1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161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0,119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ул.  Ж/д дома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162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0,368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ул. 1-Запрудная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163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0,592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ул. 2-Запрудная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164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1,064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ул. Горького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165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0,548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ул. Дачная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166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0,455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ул. Калинина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167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0,365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ул. Луговая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168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0,267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ул. Лермонтова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169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0,197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ул. Пушкина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170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0,639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ул. Ворошилова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171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0,454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переулок от ул. Горького до ул. 2-Запрудная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172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переулок от ул.1-Запрудная до ул. 2-Запрудная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173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проулок от плотины до ул. Привокзальная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174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переулок от ул. Некрасова до ул.8 Марта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175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переулок от ул. Нагорная до ул. Ворошилова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176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переулок от ул. Лесная до ул. Некрасова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177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Пермяки, ул. Первомайская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178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Пермяки, ул. Мира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179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Вырубки, ул. Дачная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180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Пастушный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Набережная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181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0,207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Пастушный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Щорса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182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0,246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Пастушный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Нагорная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183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0,201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Пастушный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Л.Чайкиной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184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0,119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Пастушный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Заречная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185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0,367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Пастушный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Ленина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186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0,159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Пастушный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Механизаторов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187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Пастушный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Свердлова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188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0,579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Пастушный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Учителей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189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Пастушный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Привокзальная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190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0,372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191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Пастушный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Пушкина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191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Пастушный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Советская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192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Пастушный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от ул. Механизаторов до ст.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193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0,498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Пастушный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Лесная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194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0,232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Пастушный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Заимка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195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0,422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Сабик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Советская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196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0,581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Сабик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Лесная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197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0,704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гравий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Сабик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Нагорная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198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Сабик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пер. Нагорный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199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0,354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Сабик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Береговая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200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0,904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Сабик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Солнечная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201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0,463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Сабик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Хутор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202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0,153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Сабик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8-Марта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203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0,602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Сабик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Ильича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204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0,271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Сабик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Привокзальная</w:t>
            </w:r>
          </w:p>
        </w:tc>
        <w:tc>
          <w:tcPr>
            <w:tcW w:w="21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205</w:t>
            </w:r>
          </w:p>
        </w:tc>
        <w:tc>
          <w:tcPr>
            <w:tcW w:w="1142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IV,V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0,927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щебень-0,330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5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асфальт-0,597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Сабик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Пролетарская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206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0,396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Сабик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Декабристов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207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Сабик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Первомайская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208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0,627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Сабик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Мира</w:t>
            </w:r>
          </w:p>
        </w:tc>
        <w:tc>
          <w:tcPr>
            <w:tcW w:w="21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209</w:t>
            </w:r>
          </w:p>
        </w:tc>
        <w:tc>
          <w:tcPr>
            <w:tcW w:w="1142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IV,V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1,418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гравий-0,598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5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асфальт-0,820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Сабик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Комсомольская</w:t>
            </w:r>
          </w:p>
        </w:tc>
        <w:tc>
          <w:tcPr>
            <w:tcW w:w="21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210</w:t>
            </w:r>
          </w:p>
        </w:tc>
        <w:tc>
          <w:tcPr>
            <w:tcW w:w="1142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1,333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грунт-0,230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5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асфальт-1,103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Сабик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Школьная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211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0,582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Сабик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Ватутина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212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0,414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гравий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Сабик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Зеленая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213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0,262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Сабик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Пионерская</w:t>
            </w:r>
          </w:p>
        </w:tc>
        <w:tc>
          <w:tcPr>
            <w:tcW w:w="21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214</w:t>
            </w:r>
          </w:p>
        </w:tc>
        <w:tc>
          <w:tcPr>
            <w:tcW w:w="1142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0,937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грунт-0,420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5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асфальт-0,517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Сабик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Таежная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215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0,682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ул. Советская (часть 1)</w:t>
            </w:r>
          </w:p>
        </w:tc>
        <w:tc>
          <w:tcPr>
            <w:tcW w:w="21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216</w:t>
            </w:r>
          </w:p>
        </w:tc>
        <w:tc>
          <w:tcPr>
            <w:tcW w:w="1142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асфальт-1,57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5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грунт-0,50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ул. Советская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217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0,254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ул. Центральная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218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2,395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ул. Первомайская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219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1,963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 xml:space="preserve">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п. Вогулка, ул. Нагорная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220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1,151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221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ул. Подгорная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221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ул. Горького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222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0,245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ул. 8 Марта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223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2,226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ул. Нижняя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224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0,185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ул. Станционная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225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0,803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ул. Липок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226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0,541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ул. Титова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227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0,227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ул. Гагарина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228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0,533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ул. Железнодорожная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229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переулок 1 (от ул. 8 Марта до ул. Подгорная)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230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0,405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Вогулка, переулок 2 (от ул. Советская д.58 до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ул.Подгорная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231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0,421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переулок 3 (от ул. 8 Марта до ул. Центральная)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232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переулок 4 (от ул. Титова до ул. Железнодорожная)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233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0,211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Вогулка, переулок 5 (от ул. Станционная до ул. Якова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Рясина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д.1)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234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1,098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переулок 6 (от ул. Центральная д.16а до ул. Подгорная)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235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0,496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Вогулка, переулок 7 (от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Цнтральная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 ул. Нагорная д.3)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236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переулок 8 (от ул. 8 Марта до ул. Горького)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237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0,264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переулок 9 (от ул. Советская д.45 до ул. Первомайская д.27)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238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0,253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переулок 10 (от ул. 8 Марта д.48б до ул. Центральная д.45)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239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0,236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переулок 11 (от ул. 8 Марта до ул. Советская д.49)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240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0,137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переулок от ул. Титова д.2 до ул. Железнодорожная д.2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241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0,204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переулок от ул. Железнодорожная д.9 до ул. Гагарина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242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0,085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переулок от ул. Гагарина до ж/д котлован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243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0,115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переулок от ул. 8 Марта д.63 до ул. Советская д.120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244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0,078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переулок от ул. Центральная д.93 до ул. Советская д.139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245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0,262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переулок от ул. Центральная д.130 до ул. Первомайская д.73а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246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0,167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переулок от ул. Центральная д.90 до ул. Первомайская д.59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247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переулок от ул. Центральная до ул. Нагорная д.38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248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0,768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переулок от ул. 8 Марта д.58 до ул. Первомайская д.65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249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0,455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переулок от ул. Центральная д.122 до ул. Первомайская д.71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250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0,202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251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переулок от ул. Центральная д.52 до ул. Подгорная д.17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251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0,325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переулок от ул. Первомайская д.27 до ул. Подгорная д.15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252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0,175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переулок от ул. Нагорная д.38 до ул. Подгорная д.1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253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0,598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переулок от ул. Центральная д.2 до ул. Центральная д.12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254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0,278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Вогулка, переулок от ул. 8 Марта д.2 до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Я.Рясина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255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переулок от ул. Станционная д.1 до ул. Нижняя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256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0,315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Козъял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Береговая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257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0,495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Козъял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Гагарина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258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0,878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Козъял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Пушкина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259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0,232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Козъял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Восточная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260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0,927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Козъял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Первомайская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261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0,329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Козъял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пер. Восточный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262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0,332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Козъял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пер. ГРП № 2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263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Козъял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Жилая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264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0,342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Козъял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Центральная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265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0,537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Козъял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Парковая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266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0,195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Козъял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Объездная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267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1,635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Козъял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Титова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268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1,013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Козъял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Заречная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269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Участковая</w:t>
            </w:r>
          </w:p>
        </w:tc>
        <w:tc>
          <w:tcPr>
            <w:tcW w:w="21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270</w:t>
            </w:r>
          </w:p>
        </w:tc>
        <w:tc>
          <w:tcPr>
            <w:tcW w:w="1142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IV,V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0,858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а/бетон-0,230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5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грунт-0,628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Западная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271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0,425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Заозерная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272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0,273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Ст. Разина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273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0,465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пер. Заводской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274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0,603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М. Горького (часть 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275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1,014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М. Горького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276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Пушкина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277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1,118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Кирова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278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2,013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Ленина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279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0,968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Советская (часть 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280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0,925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Советская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281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0,232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282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Калинина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282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1,063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Кондрашова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283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1,133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Гагарина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284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0,692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Шамары, пер. Школьный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285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1,507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Первомайская (часть 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286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0,477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Первомайская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287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0,255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Первомайская (часть 3)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288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0,137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Первомайская (часть 4)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289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0,227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Логовая (часть 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290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0,551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Логовая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291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0,991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Логовая (часть 3)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292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0,176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Пролетарская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293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0,485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Мира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294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Солнечная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295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Шамары,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Бр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Шамариных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296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1,105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Шамары,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Н.Конституции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297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Дзержинского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298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0,267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Шамары,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З.Космодемьянская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299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0,403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А. Матросова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300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Восточная (часть 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65-257-004 ОП МГ 301 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0,496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Восточная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302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0,226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Восточная (часть 3)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303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0,043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Восточная (часть 4)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304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0,408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Южная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305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0,707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Победы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306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0,798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Шамары,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М.Жукова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307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0,122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Октябрьская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308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1,693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Крылова (часть 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309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0,885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Крылова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310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0,148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Крылова (часть 3)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311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0,148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Строителей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312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0,777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Пионерская (часть 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313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0,652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Пионерская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314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0,427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315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Пионерская (часть 3)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315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0,143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Шамары,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П.Морозова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316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0,525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Белинского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317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0,468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Белинского 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318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0,572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Нагорная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319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Некрасова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320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Островского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321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0,451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Лермонтова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322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1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Набережная (часть 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323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0,374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Набережная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324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0,125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Набережная (часть 3)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325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0,164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5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Гоголя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326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0,273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Герцена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327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0,957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Малышева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328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0,388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4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Молодежная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329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0,536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Полевая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330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8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переулок от ул. Победы до ул. Кирова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331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0,278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переулок от ул. Кирова до ул. Октябрьская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332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0,128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переулок от ул. Кирова до ул. Строителей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333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0,403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переулок от ул. Кирова до ул. Калинина</w:t>
            </w:r>
          </w:p>
        </w:tc>
        <w:tc>
          <w:tcPr>
            <w:tcW w:w="21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334</w:t>
            </w:r>
          </w:p>
        </w:tc>
        <w:tc>
          <w:tcPr>
            <w:tcW w:w="1142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0,355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а/бетон-0,245</w:t>
            </w:r>
          </w:p>
        </w:tc>
      </w:tr>
      <w:tr w:rsidR="00376E13" w:rsidRPr="00C07945" w:rsidTr="00ED7207">
        <w:trPr>
          <w:trHeight w:val="255"/>
          <w:jc w:val="center"/>
        </w:trPr>
        <w:tc>
          <w:tcPr>
            <w:tcW w:w="5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5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грунт-0,110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Гора, ул. Заречная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335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1,089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гравий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Гора, ул. Чкалова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336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0,338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5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Гора, ул. Чкалова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337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0,232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5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Гора, ул. Чкалова 2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338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0,272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Гора, ул. 8 Марта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339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2,247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Гора, ул. 8 Марта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340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0,165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Гора, ул. Фрунзе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341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1,245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Гора, ул. Щербакова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342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1,256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Гора, ул. Уральская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343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0,412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Гора, ул. Уральская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344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0,086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33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Гора, ул. Уральская 2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345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Гора, ул. Зеленая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346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0,654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1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347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Гора, ул. Космонавтов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347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0,854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6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Гора, ул. Свердлова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348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3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Гора, ул. Свердлова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349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0,344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3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Гора, ул. Молодежная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350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0,161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3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Гора, ул. Молодежная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351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0,086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3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Гора, ул. Новая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352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0,387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6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Гора, ул. Лесная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353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0,433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6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Гора, ул. Механизаторов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354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0,194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3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Гора, ул. Механизаторов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355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0,077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1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д. Коптело – Шамары,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Кропанцева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356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1,793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д. Коптело – Шамары,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Кропанцева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357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0,379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д. Коптело – Шамары,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Шамарка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358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д. Коптело – Шамары, ул. Дубровка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359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Нижняя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Баская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360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Платоново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Первомайская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65-257-850 ОП МГ 361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0,932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Платоново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Советская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65-257-850 ОП МГ 362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1,168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Платоново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Пушкина</w:t>
            </w:r>
          </w:p>
        </w:tc>
        <w:tc>
          <w:tcPr>
            <w:tcW w:w="21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65-257-850 ОП МГ 363</w:t>
            </w:r>
          </w:p>
        </w:tc>
        <w:tc>
          <w:tcPr>
            <w:tcW w:w="1142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1,303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грунт-0,388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5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а/бетон-0,915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Платоново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Молодежная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65-257-850 ОП МГ 364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0,399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1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Платоново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Набережная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65-257-850 ОП МГ 365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0,962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6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Платоново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Ленина (часть 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65-257-850 ОП МГ 366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0,367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3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Платоново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Ленина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65-257-850 ОП МГ 367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0,369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1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Платоново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Центральная (часть 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65-257-850 ОП МГ 368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0,696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Платоново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Центральная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65-257-850 ОП МГ 369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0,247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1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Платоново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Нагорная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65-257-850 ОП МГ 370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1,026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а/бетон/грунт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Платоново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Лесная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65-257-850 ОП МГ 371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0,708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а/бетон/грунт</w:t>
            </w:r>
          </w:p>
        </w:tc>
      </w:tr>
      <w:tr w:rsidR="00376E13" w:rsidRPr="00C07945" w:rsidTr="00ED7207">
        <w:trPr>
          <w:trHeight w:val="33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Крюк, ул. Советская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65-257-850 ОП МГ 372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2,447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</w:t>
            </w:r>
          </w:p>
        </w:tc>
      </w:tr>
      <w:tr w:rsidR="00376E13" w:rsidRPr="00C07945" w:rsidTr="00ED7207">
        <w:trPr>
          <w:trHeight w:val="31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Крюк, ул. Молодежная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65-257-850 ОП МГ 373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0,575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Симонята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65-257-850 ОП МГ 374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1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Симонята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65-257-850 ОП МГ 375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0,418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Симонята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2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65-257-850 ОП МГ 376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0,083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Коптелы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Школьная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65-257-850 ОП МГ 377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0,343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Коптелы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Нагорная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65-257-850 ОП МГ 378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 xml:space="preserve">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д.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Коптелы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Лесная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65-257-850 ОП МГ 379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0,103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5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380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Коптелы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Набережная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65-257-850 ОП МГ 380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0,673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24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Роща, ул. Набережная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381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1,214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4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Роща, проулок с ул. Набережной на ул. Первомайская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382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0,153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4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Роща, переулок Дворовый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383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2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Роща, ул. Первомайская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384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0,137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5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Роща, ул. Первомайская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385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0,275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Роща, ул. Октябрьская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386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Роща, ул. Октябрьская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387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0,165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Роща, ул. Советская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388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0,071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Роща, ул. Советская 2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389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0,107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Роща, ул. Лермонтова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390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0,944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Роща, ул. Лермонтова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391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0,155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1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Роща, ул. Лермонтова 2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392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0,246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1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Роща, ул. Лермонтова 3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393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0,134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Роща, проулок с ул. Первомайская на ул. Лермонтова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394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Роща, ул. Юбилейная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395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0,458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Роща, ул. Полевая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396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1,299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Роща, ул. Полевая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397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Роща, ул. Полевая 2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398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0,174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5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Роща, ул. Заречная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399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Низ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400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0,505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Низ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401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0,345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Низ 2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402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0,221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Низ 3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403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0,307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Павлы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404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0,984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грунт/щебень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Кедровка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405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Тепляки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406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0,752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Тепляки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407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1,194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Лом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408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Климино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409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0,466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Климино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410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411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Сылва, ул. Береговая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411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1,006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а/бетон/грунт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с. Сылва, ул. Пушкина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412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1,034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а/бетон/грунт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413         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Сылва, ул. Ленина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413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0,741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414         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Сылва, ул. Мира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414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1,091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415         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Сылва, ул. Р. Люксембург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415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416         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Сылва, ул. Декабристов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416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0,791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 с щебнем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417         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Сылва, ул. 1 Мая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417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0,723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418         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Сылва, ул. Коммуны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418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0,927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419         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Сылва, ул. Советская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65-257-880 ОП МГ 419 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1,073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420         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Сылва,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К.Партизан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420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1,612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а/бетон/грунт</w:t>
            </w:r>
          </w:p>
        </w:tc>
      </w:tr>
      <w:tr w:rsidR="00376E13" w:rsidRPr="00C07945" w:rsidTr="00ED7207">
        <w:trPr>
          <w:trHeight w:val="31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421         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Сылва, ул. Фрунзе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421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1,135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а/бетон/грунт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422         </w:t>
            </w:r>
          </w:p>
        </w:tc>
        <w:tc>
          <w:tcPr>
            <w:tcW w:w="325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Сылва, ул. Дзержинского</w:t>
            </w:r>
          </w:p>
        </w:tc>
        <w:tc>
          <w:tcPr>
            <w:tcW w:w="21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422</w:t>
            </w:r>
          </w:p>
        </w:tc>
        <w:tc>
          <w:tcPr>
            <w:tcW w:w="1142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0,861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а/бетон/грунт/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5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423         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Сылва, ул. Свердлова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423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0,519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424         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Сылва, ул. Свердлова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424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0,776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425         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Сылва, ул. Октября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425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0,664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426         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Сылва, ул. Р. Молодежи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426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0,426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427         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Сылва, ул. Нагорная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427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1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428         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Сылва,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Кирякова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428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429         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Сылва, ул. 2-Береговая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429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430         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Нижняя Сылва, ул. 8 Марта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430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0,409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431         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Нижняя Сылва,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К.Маркса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431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1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432         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Нижняя Сылва, ул. Советской армии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432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0,334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433         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Сылва, проулок по ул. Урицкого от д.56 до д.52б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433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434      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с. Сылва, проулок по ул. Урицкого от д.43а до д.48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434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1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435         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Сылва, проулок по ул. Урицкого от д.35 до д.31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435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436         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Сылва, проулок по ул. Урицкого от д.26 до д.36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436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437         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Сылва, проулок от ул. Урицкого д.18 до ул. Ленина д.9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437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438         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Сылва, проулок по ул. Урицкого от д.13 до д.9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438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Сылва, проулок от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Р.Люксембург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д.24 до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Кр.Партизан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д.21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439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Сылва, проулок от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Р.Люксембург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д.2 до ул. Коммуны д.5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440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51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Сылва, проулок от ул. Коммуны д.46 до ул. Советская д.53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441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Сылва, проулок от ул. Пушкина д.23а до ул. Береговая д.28а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442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Сылва, проулок от ул. Пушкина д.15 до ул. Береговая д.20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443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Сылва, проулок по ул. Береговая от д.9 до д.9а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444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Сылва, проулок по ул. Береговая от д.15а до д.17а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445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Сылва, проулок по ул. Ленина от д.16 до д.16а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446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Сылва, проулок от ул. Пушкина д.31 до ул. Береговая д.44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447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Сылва, проулок от ул. Пушкина до кладбища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448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Сылва, проулок по ул. Мира от д.17 до д.26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449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Сылва, проулок по ул. Малышева от д.19 до д.22а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450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Сылва, проулок по ул. Малышева от д.24 до д.16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451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Сылва, проулок по ул. Дзержинского от д.20 до д.20а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452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Сылва, проулок по ул. Октября от д.14 до д.20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453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Сылва, проулок по ул. Свердлова от д.46 до д.30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454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Сылва, проулок от ул. Свердлова д.2а до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Раб.Молодежи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д.8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455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Сылва, проулок по ул. Фрунзе от д.10 до д.10а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456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Шигаево, ул. Заречная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457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Шигаево, ул. Луговая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458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Шигаево, ул. Набережная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459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Илим, ул. Чехова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460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0,484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Илим, ул. Чапаева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461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0,282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462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Илим, ул. Гагарина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462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Илим, ул. Гагарина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463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0,165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Илим, ул. Кирова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464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1,076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Илим, ул. Калинина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465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1,026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Илим, ул. Коммуны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466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0,173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Илим, ул. Коммуны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467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0,763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1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Илим, ул. Советская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468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0,506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Илим, ул. Кузнецова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469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0,337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Илим, ул. Культуры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470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0,303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1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Илим, ул. Культуры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471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Илим,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Кунавина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472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0,357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Илим,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К.Маркса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473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0,201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Илим, ул. 1 Мая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474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0,981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Илим, ул. Мира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475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0,461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Илим, ул. Мира 1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476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Илим, ул. Горького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477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0,845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Илим, ул. Октябрьская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478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0,424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5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Илим, ул. Матросова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479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0,503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Илим,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З.Космодемьянской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480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Илим,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Г.Селетовой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481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Илим, ул. Молодежная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482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Илим, ул. 8 Марта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483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Советская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484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0,915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Советская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485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0,116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Ленина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486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0,948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Первомайская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487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0,848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Первомайская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488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щебень/грунт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Пеньковка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489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0,261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щебень/грунт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Пионеров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490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Комсомола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491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0,391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Малышева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492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0,495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щебень/грунт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Свердлова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493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0,486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щебень/грунт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Клубная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494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0,152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щебень/грунт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495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К.Маркса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495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0,399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Коммуны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496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щебень/грунт</w:t>
            </w:r>
          </w:p>
        </w:tc>
      </w:tr>
      <w:tr w:rsidR="00376E13" w:rsidRPr="00C07945" w:rsidTr="00ED7207">
        <w:trPr>
          <w:trHeight w:val="25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40 лет Победы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497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Урицкого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498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0,883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Русакова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499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0,561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Октября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500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0,984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Пролетарская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501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0,253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щебень/грунт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Чусовская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502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0,491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щебень/грунт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Красноармейская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503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Калинина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504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Мира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505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Полевая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506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Южная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507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Загороднего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508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Гагарина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509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8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проулок от ул. Южная до ул. Полевая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510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проулок от ул. Южная до ул. Малышева д.17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511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проулок от ул. Мира д.21 до ул. Красноармейская д.1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512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проулок от ул. Мира д.15 до ул. Калинина д.13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513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5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Мартьяново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Центральная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514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0,394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Мартьяново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Центральная1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515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1,221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Мартьяново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Береговая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516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0,402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Мартьяново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Береговая1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517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1,082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25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Мартьяново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Заречная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518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0,925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щебень/грунт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Мартьяново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Нагорная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519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щебень/грунт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Мартьяново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Набережная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520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щебень/грунт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Мартьяново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переулок от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Ценральная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 ул. Набережная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521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щебень/грунт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Мартьяново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проулок 1 от ул. Нагорная до ул. Заречная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522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щебень/грунт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Мартьяново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проулок 2 от ул. Нагорная до ул. Заречная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523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щебень/грунт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Мартьяново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проулок 3 от ул. Нагорная до ул. Заречная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524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щебень/грунт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Мартьяново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проулок 4 от ул. Нагорная до ул. Заречная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525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щебень/грунт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526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1-Запрудная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526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0,301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1-Запрудная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527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2-Запрудная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528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0,371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1-Советская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529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0,658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1-Советская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530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2-Советская</w:t>
            </w:r>
          </w:p>
        </w:tc>
        <w:tc>
          <w:tcPr>
            <w:tcW w:w="21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531</w:t>
            </w:r>
          </w:p>
        </w:tc>
        <w:tc>
          <w:tcPr>
            <w:tcW w:w="1142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0,598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а/бетон-0,46</w:t>
            </w:r>
          </w:p>
        </w:tc>
      </w:tr>
      <w:tr w:rsidR="00376E13" w:rsidRPr="00C07945" w:rsidTr="00ED7207">
        <w:trPr>
          <w:trHeight w:val="255"/>
          <w:jc w:val="center"/>
        </w:trPr>
        <w:tc>
          <w:tcPr>
            <w:tcW w:w="5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5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грунт-0,138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Береговая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532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0,217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5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ул.1-Восточная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533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0,344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Заводская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534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0,393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Зеленая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535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0,819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25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Клубная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536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0,577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Комсомольская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537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0,271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Лесная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538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0,443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5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Молодежная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539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0,215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Новая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540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0,376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4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Новая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541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24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Октябрьская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542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0,777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Октябрьская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543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0,325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Первомайская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544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0,437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Привокзальная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545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Рабочая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546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1,349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Рабочая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547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Центральная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548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1,021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Школьная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549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0,944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24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Юбилейная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550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0,713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Ясная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551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0,163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2-Восточная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552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0,266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40"/>
          <w:jc w:val="center"/>
        </w:trPr>
        <w:tc>
          <w:tcPr>
            <w:tcW w:w="5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Железнодорожная</w:t>
            </w:r>
          </w:p>
        </w:tc>
        <w:tc>
          <w:tcPr>
            <w:tcW w:w="21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553</w:t>
            </w:r>
          </w:p>
        </w:tc>
        <w:tc>
          <w:tcPr>
            <w:tcW w:w="1142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1,105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а/бетон-0,780</w:t>
            </w:r>
          </w:p>
        </w:tc>
      </w:tr>
      <w:tr w:rsidR="00376E13" w:rsidRPr="00C07945" w:rsidTr="00ED7207">
        <w:trPr>
          <w:trHeight w:val="255"/>
          <w:jc w:val="center"/>
        </w:trPr>
        <w:tc>
          <w:tcPr>
            <w:tcW w:w="5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5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гравий-0,325</w:t>
            </w:r>
          </w:p>
        </w:tc>
      </w:tr>
      <w:tr w:rsidR="00376E13" w:rsidRPr="00C07945" w:rsidTr="00ED7207">
        <w:trPr>
          <w:trHeight w:val="31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Железнодорожная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554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1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переулок Зеленый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555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проулок от ул. Школьная до ул. Центральная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556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проулок от ул. Школьная до ул. Зеленая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557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558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проулок от ул. 1-Запрудная д.7 до ул. 2-Запрудная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558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проулок от ул. Центральная д.20 до ул. 1-Советская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559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проулок от ул. Центральная д.44 до ул. 1-Советская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560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проулок от ул. Центральная д.3а до ул. Школьная д.9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561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проулок от ул. Центральная д.9 до ул. Школьная д.17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562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от границы поселка до ж/д переезда по ул. Железнодорожная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563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объездная от ул. Школьная до границы поселка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564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Унь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Железнодорожная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565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1,216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Унь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Станционная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566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Унь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Октябрьская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567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0,602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Унь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Первомайская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568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0,703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Унь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Советская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569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0,973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Унь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Рабочая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570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0,421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4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Унь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Восточная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571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0,079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1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22" w:type="dxa"/>
            <w:gridSpan w:val="3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 по населенным пунктам, км: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304,487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376E13" w:rsidRPr="00C07945" w:rsidTr="00ED7207">
        <w:trPr>
          <w:trHeight w:val="31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22" w:type="dxa"/>
            <w:gridSpan w:val="3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 межпоселковых, км: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162,902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376E13" w:rsidRPr="00C07945" w:rsidTr="00ED7207">
        <w:trPr>
          <w:trHeight w:val="31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22" w:type="dxa"/>
            <w:gridSpan w:val="3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Всего, км: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467,389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D427E7" w:rsidRPr="001377DB" w:rsidRDefault="00D427E7" w:rsidP="00D427E7">
      <w:pPr>
        <w:spacing w:before="100" w:beforeAutospacing="1" w:after="12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A3B97" w:rsidRDefault="00C4547C" w:rsidP="00EA3B9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07C7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улицы и дороги Шалинского городского округа имеют дорожные одежды</w:t>
      </w:r>
      <w:r w:rsidR="008C165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F0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капитального тип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а, так и с грунтовым покрытием, однако </w:t>
      </w:r>
      <w:r w:rsidRPr="00C4547C">
        <w:rPr>
          <w:rFonts w:ascii="Times New Roman" w:eastAsia="Times New Roman" w:hAnsi="Times New Roman" w:cs="Times New Roman"/>
          <w:sz w:val="28"/>
          <w:szCs w:val="28"/>
          <w:lang w:eastAsia="ru-RU"/>
        </w:rPr>
        <w:t>99,4% автомобильных дорог общего пользования местного значения, не отвечаю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C4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нормативным требованиям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4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6010C" w:rsidRPr="002A7089" w:rsidRDefault="00B6010C" w:rsidP="00EA3B9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47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2A708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B534EF" w:rsidRPr="00AF07C7" w:rsidRDefault="00B534EF" w:rsidP="00B534EF">
      <w:pPr>
        <w:suppressAutoHyphens/>
        <w:spacing w:after="0" w:line="240" w:lineRule="auto"/>
        <w:ind w:right="71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F07C7">
        <w:rPr>
          <w:rFonts w:ascii="Times New Roman" w:eastAsia="Times New Roman" w:hAnsi="Times New Roman" w:cs="Times New Roman"/>
          <w:sz w:val="28"/>
          <w:szCs w:val="28"/>
          <w:lang w:eastAsia="ar-SA"/>
        </w:rPr>
        <w:t>К недостаткам улично-дорожной сети относятся:</w:t>
      </w:r>
    </w:p>
    <w:p w:rsidR="00C4547C" w:rsidRDefault="00EA3B97" w:rsidP="00C4547C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right="7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высокая степень износа дорожного покрытия</w:t>
      </w:r>
    </w:p>
    <w:p w:rsidR="00C4547C" w:rsidRPr="00C4547C" w:rsidRDefault="00C4547C" w:rsidP="00C4547C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right="7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547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наличие </w:t>
      </w:r>
      <w:proofErr w:type="spellStart"/>
      <w:r w:rsidRPr="00C4547C">
        <w:rPr>
          <w:rFonts w:ascii="Times New Roman" w:eastAsia="Times New Roman" w:hAnsi="Times New Roman" w:cs="Times New Roman"/>
          <w:sz w:val="28"/>
          <w:szCs w:val="28"/>
          <w:lang w:eastAsia="ar-SA"/>
        </w:rPr>
        <w:t>ямочности</w:t>
      </w:r>
      <w:proofErr w:type="spellEnd"/>
      <w:r w:rsidRPr="00C4547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выбоин на проезжей части;</w:t>
      </w:r>
    </w:p>
    <w:p w:rsidR="00C4547C" w:rsidRPr="00C4547C" w:rsidRDefault="00C4547C" w:rsidP="00C4547C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right="7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547C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предусмотренных нормативными требованиями технических средств организации дорожного движения;</w:t>
      </w:r>
    </w:p>
    <w:p w:rsidR="00B534EF" w:rsidRPr="00AF07C7" w:rsidRDefault="00C4547C" w:rsidP="00C4547C">
      <w:pPr>
        <w:numPr>
          <w:ilvl w:val="0"/>
          <w:numId w:val="2"/>
        </w:numPr>
        <w:suppressAutoHyphens/>
        <w:spacing w:after="0" w:line="240" w:lineRule="auto"/>
        <w:ind w:right="7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547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отсутствие </w:t>
      </w:r>
      <w:r w:rsidR="00EA3B9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достаточного количества опор искусственного </w:t>
      </w:r>
      <w:r w:rsidRPr="00C4547C">
        <w:rPr>
          <w:rFonts w:ascii="Times New Roman" w:eastAsia="Times New Roman" w:hAnsi="Times New Roman" w:cs="Times New Roman"/>
          <w:sz w:val="28"/>
          <w:szCs w:val="28"/>
          <w:lang w:eastAsia="ar-SA"/>
        </w:rPr>
        <w:t>освещения.</w:t>
      </w:r>
      <w:r w:rsidR="00B534EF" w:rsidRPr="00AF07C7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B534EF" w:rsidRPr="00AF07C7" w:rsidRDefault="00B534EF" w:rsidP="00F4081F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right="7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F07C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четкой классификации магистралей по структуре транспортных потоков;</w:t>
      </w:r>
    </w:p>
    <w:p w:rsidR="00B534EF" w:rsidRPr="00AF07C7" w:rsidRDefault="00B534EF" w:rsidP="00F4081F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right="7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F07C7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пересечение магистральных улиц с железной дорогой в одном уровне, что создает постоянные заторы автотранспорта;</w:t>
      </w:r>
    </w:p>
    <w:p w:rsidR="00B534EF" w:rsidRPr="00AF07C7" w:rsidRDefault="00B534EF" w:rsidP="00F4081F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right="7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F07C7">
        <w:rPr>
          <w:rFonts w:ascii="Times New Roman" w:eastAsia="Times New Roman" w:hAnsi="Times New Roman" w:cs="Times New Roman"/>
          <w:sz w:val="28"/>
          <w:szCs w:val="28"/>
          <w:lang w:eastAsia="ar-SA"/>
        </w:rPr>
        <w:t>низкий уровень благоустройства на всех улицах города;</w:t>
      </w:r>
    </w:p>
    <w:p w:rsidR="00B534EF" w:rsidRDefault="00B534EF" w:rsidP="00F4081F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right="7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F07C7">
        <w:rPr>
          <w:rFonts w:ascii="Times New Roman" w:eastAsia="Times New Roman" w:hAnsi="Times New Roman" w:cs="Times New Roman"/>
          <w:sz w:val="28"/>
          <w:szCs w:val="28"/>
          <w:lang w:eastAsia="ar-SA"/>
        </w:rPr>
        <w:t>несоответствие габаритов элементов поперечных профилей улиц их назначению.</w:t>
      </w:r>
    </w:p>
    <w:p w:rsidR="00B6010C" w:rsidRDefault="00B6010C" w:rsidP="00B6010C">
      <w:pPr>
        <w:suppressAutoHyphens/>
        <w:spacing w:after="0" w:line="240" w:lineRule="auto"/>
        <w:ind w:left="360" w:right="7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010C" w:rsidRDefault="00B6010C" w:rsidP="00B601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6010C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Транспортная система городского округа должна удовлетворять требованиям автомобилистов, пассажиров и пешеходов. Главной составляющей этой системы является развитая сеть и состояние автодорог. Для создания комфортных условий проживания и размещения экономических объектов необходимо развивать транспортную инфраструктуру, в том числе улично-дорожную сеть, а также обеспечивать сохранность автомобильных дорог общего пользования.</w:t>
      </w:r>
    </w:p>
    <w:p w:rsidR="00EA3B97" w:rsidRDefault="00B6010C" w:rsidP="00EA3B9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6010C">
        <w:rPr>
          <w:rFonts w:ascii="Times New Roman" w:eastAsia="Times New Roman" w:hAnsi="Times New Roman" w:cs="Times New Roman"/>
          <w:sz w:val="28"/>
          <w:szCs w:val="28"/>
          <w:lang w:eastAsia="ar-SA"/>
        </w:rPr>
        <w:t>Для развития улично-дорожной сети необходим комплексный подход, рассчитанный на долгосрочную перспективу, с привлечением значительных финансовых средств</w:t>
      </w:r>
    </w:p>
    <w:p w:rsidR="0034750D" w:rsidRPr="00EA3B97" w:rsidRDefault="0034750D" w:rsidP="00EA3B9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B97">
        <w:rPr>
          <w:rFonts w:ascii="Times New Roman" w:hAnsi="Times New Roman" w:cs="Times New Roman"/>
          <w:sz w:val="28"/>
          <w:szCs w:val="28"/>
        </w:rPr>
        <w:t>Основными принципами, положенными в развитие транспортной инфраструктуры округа, являются:</w:t>
      </w:r>
    </w:p>
    <w:p w:rsidR="0034750D" w:rsidRPr="00EA3B97" w:rsidRDefault="0034750D" w:rsidP="00F4081F">
      <w:pPr>
        <w:pStyle w:val="af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3B97">
        <w:rPr>
          <w:rFonts w:ascii="Times New Roman" w:hAnsi="Times New Roman"/>
          <w:sz w:val="28"/>
          <w:szCs w:val="28"/>
        </w:rPr>
        <w:t>повышение безопасности автомобильного движения;</w:t>
      </w:r>
    </w:p>
    <w:p w:rsidR="0034750D" w:rsidRPr="00EA3B97" w:rsidRDefault="0034750D" w:rsidP="00F4081F">
      <w:pPr>
        <w:pStyle w:val="af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3B97">
        <w:rPr>
          <w:rFonts w:ascii="Times New Roman" w:hAnsi="Times New Roman"/>
          <w:sz w:val="28"/>
          <w:szCs w:val="28"/>
        </w:rPr>
        <w:t>создание устойчивого автомобильного сообщения со всеми населенными пунктами округа;</w:t>
      </w:r>
    </w:p>
    <w:p w:rsidR="0034750D" w:rsidRPr="00EA3B97" w:rsidRDefault="0034750D" w:rsidP="00F4081F">
      <w:pPr>
        <w:pStyle w:val="af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3B97">
        <w:rPr>
          <w:rFonts w:ascii="Times New Roman" w:hAnsi="Times New Roman"/>
          <w:sz w:val="28"/>
          <w:szCs w:val="28"/>
        </w:rPr>
        <w:t>обеспеченность общественным транспортом населенных пунктов с постоянно проживающим населением;</w:t>
      </w:r>
    </w:p>
    <w:p w:rsidR="0034750D" w:rsidRPr="00EA3B97" w:rsidRDefault="0034750D" w:rsidP="00F4081F">
      <w:pPr>
        <w:pStyle w:val="af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3B97">
        <w:rPr>
          <w:rFonts w:ascii="Times New Roman" w:hAnsi="Times New Roman"/>
          <w:sz w:val="28"/>
          <w:szCs w:val="28"/>
        </w:rPr>
        <w:t>развитие объектов транспортной инфраструктуры в соответствии с ростом уровня автомобилизации населения округа.</w:t>
      </w:r>
    </w:p>
    <w:p w:rsidR="007A450B" w:rsidRPr="00AF07C7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07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2.5 Анализ </w:t>
      </w: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состава парка транспортных средств и уровня автомобилизации в </w:t>
      </w:r>
      <w:r w:rsidR="003475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Шалинском </w:t>
      </w: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городском округе, обеспеченность парковками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протяжении последних лет наблюдается тенденция к увеличению числа автомобилей на территории </w:t>
      </w:r>
      <w:r w:rsidR="00AF07C7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</w:t>
      </w:r>
      <w:r w:rsidR="005E0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Основной прирост этого показателя осуществляется за счет увеличения числа легковых автомобилей, находящихся в собственности граждан. </w:t>
      </w:r>
    </w:p>
    <w:p w:rsidR="00B6010C" w:rsidRDefault="007A450B" w:rsidP="003E1E3B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AF0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E3B" w:rsidRPr="00AF07C7">
        <w:rPr>
          <w:rFonts w:ascii="Times New Roman" w:hAnsi="Times New Roman" w:cs="Times New Roman"/>
          <w:sz w:val="28"/>
          <w:szCs w:val="28"/>
        </w:rPr>
        <w:t>Согласно данным ОГИБДД ММО МВД</w:t>
      </w:r>
      <w:r w:rsidR="00EA3B97">
        <w:rPr>
          <w:rFonts w:ascii="Times New Roman" w:hAnsi="Times New Roman" w:cs="Times New Roman"/>
          <w:sz w:val="28"/>
          <w:szCs w:val="28"/>
        </w:rPr>
        <w:t xml:space="preserve"> России «Шалинский»</w:t>
      </w:r>
      <w:r w:rsidR="003E1E3B" w:rsidRPr="00AF07C7">
        <w:rPr>
          <w:rFonts w:ascii="Times New Roman" w:hAnsi="Times New Roman" w:cs="Times New Roman"/>
          <w:sz w:val="28"/>
          <w:szCs w:val="28"/>
        </w:rPr>
        <w:t xml:space="preserve"> совместно, на территориях Шалинского и </w:t>
      </w:r>
      <w:proofErr w:type="spellStart"/>
      <w:r w:rsidR="003E1E3B" w:rsidRPr="00AF07C7">
        <w:rPr>
          <w:rFonts w:ascii="Times New Roman" w:hAnsi="Times New Roman" w:cs="Times New Roman"/>
          <w:sz w:val="28"/>
          <w:szCs w:val="28"/>
        </w:rPr>
        <w:t>Староуткинского</w:t>
      </w:r>
      <w:proofErr w:type="spellEnd"/>
      <w:r w:rsidR="003E1E3B" w:rsidRPr="00AF07C7">
        <w:rPr>
          <w:rFonts w:ascii="Times New Roman" w:hAnsi="Times New Roman" w:cs="Times New Roman"/>
          <w:sz w:val="28"/>
          <w:szCs w:val="28"/>
        </w:rPr>
        <w:t xml:space="preserve"> городских округов зарегистрировано</w:t>
      </w:r>
      <w:r w:rsidR="00B6010C">
        <w:rPr>
          <w:rFonts w:ascii="Times New Roman" w:hAnsi="Times New Roman" w:cs="Times New Roman"/>
          <w:sz w:val="28"/>
          <w:szCs w:val="28"/>
        </w:rPr>
        <w:t>:</w:t>
      </w:r>
    </w:p>
    <w:p w:rsidR="00B6010C" w:rsidRPr="00B6010C" w:rsidRDefault="003E1E3B" w:rsidP="00B6010C">
      <w:pPr>
        <w:pStyle w:val="afa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B6010C">
        <w:rPr>
          <w:rFonts w:ascii="Times New Roman" w:hAnsi="Times New Roman"/>
          <w:sz w:val="28"/>
          <w:szCs w:val="28"/>
        </w:rPr>
        <w:t xml:space="preserve">4973 единиц легковых автомобилей, </w:t>
      </w:r>
    </w:p>
    <w:p w:rsidR="00B6010C" w:rsidRPr="00B6010C" w:rsidRDefault="003E1E3B" w:rsidP="00B6010C">
      <w:pPr>
        <w:pStyle w:val="afa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B6010C">
        <w:rPr>
          <w:rFonts w:ascii="Times New Roman" w:hAnsi="Times New Roman"/>
          <w:sz w:val="28"/>
          <w:szCs w:val="28"/>
        </w:rPr>
        <w:t xml:space="preserve">89 единиц автобусов, </w:t>
      </w:r>
    </w:p>
    <w:p w:rsidR="00B6010C" w:rsidRPr="00B6010C" w:rsidRDefault="003E1E3B" w:rsidP="00B6010C">
      <w:pPr>
        <w:pStyle w:val="afa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B6010C">
        <w:rPr>
          <w:rFonts w:ascii="Times New Roman" w:hAnsi="Times New Roman"/>
          <w:sz w:val="28"/>
          <w:szCs w:val="28"/>
        </w:rPr>
        <w:t xml:space="preserve">736 единиц мототранспорта. </w:t>
      </w:r>
    </w:p>
    <w:p w:rsidR="003E1E3B" w:rsidRPr="00AF07C7" w:rsidRDefault="00B6010C" w:rsidP="008D5CBD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B6010C">
        <w:rPr>
          <w:rFonts w:ascii="Times New Roman" w:hAnsi="Times New Roman" w:cs="Times New Roman"/>
          <w:sz w:val="28"/>
          <w:szCs w:val="28"/>
        </w:rPr>
        <w:t>Анализ структуры существующего автопарка го</w:t>
      </w:r>
      <w:r w:rsidR="008D5CBD">
        <w:rPr>
          <w:rFonts w:ascii="Times New Roman" w:hAnsi="Times New Roman" w:cs="Times New Roman"/>
          <w:sz w:val="28"/>
          <w:szCs w:val="28"/>
        </w:rPr>
        <w:t xml:space="preserve">рода показывает, что </w:t>
      </w:r>
      <w:r w:rsidRPr="00B6010C">
        <w:rPr>
          <w:rFonts w:ascii="Times New Roman" w:hAnsi="Times New Roman" w:cs="Times New Roman"/>
          <w:sz w:val="28"/>
          <w:szCs w:val="28"/>
        </w:rPr>
        <w:t xml:space="preserve">основную долю составляет легковой автотранспорт </w:t>
      </w:r>
      <w:r w:rsidR="003E1E3B" w:rsidRPr="00AF07C7">
        <w:rPr>
          <w:rFonts w:ascii="Times New Roman" w:hAnsi="Times New Roman" w:cs="Times New Roman"/>
          <w:sz w:val="28"/>
          <w:szCs w:val="28"/>
        </w:rPr>
        <w:t xml:space="preserve">Уровень автомобилизации легковыми автомобилями населения округа составляет 210 авт./1000чел. </w:t>
      </w:r>
    </w:p>
    <w:p w:rsidR="005E070B" w:rsidRPr="00B021AF" w:rsidRDefault="005E070B" w:rsidP="005E070B">
      <w:pPr>
        <w:suppressAutoHyphens/>
        <w:spacing w:before="113"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B021A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Легковой транспорт хранится:</w:t>
      </w:r>
    </w:p>
    <w:p w:rsidR="005E070B" w:rsidRPr="00B021AF" w:rsidRDefault="005E070B" w:rsidP="00F4081F">
      <w:pPr>
        <w:numPr>
          <w:ilvl w:val="0"/>
          <w:numId w:val="3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B021A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у жителей индивидуальной застройки - на приусадебных участках;</w:t>
      </w:r>
    </w:p>
    <w:p w:rsidR="005E070B" w:rsidRPr="005432F2" w:rsidRDefault="005E070B" w:rsidP="00F4081F">
      <w:pPr>
        <w:numPr>
          <w:ilvl w:val="0"/>
          <w:numId w:val="3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5432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у жителей многоэтажной застройки </w:t>
      </w:r>
      <w:r w:rsidR="005432F2" w:rsidRPr="005432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–</w:t>
      </w:r>
      <w:r w:rsidRPr="005432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5432F2" w:rsidRPr="005432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на дворовой территории</w:t>
      </w:r>
    </w:p>
    <w:p w:rsidR="00B021AF" w:rsidRDefault="00AF07C7" w:rsidP="00AF07C7">
      <w:pPr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07C7">
        <w:rPr>
          <w:rFonts w:ascii="Times New Roman" w:hAnsi="Times New Roman" w:cs="Times New Roman"/>
          <w:sz w:val="28"/>
          <w:szCs w:val="28"/>
        </w:rPr>
        <w:t xml:space="preserve">На сегодняшний день количество автозаправочных станций составляет </w:t>
      </w:r>
      <w:r w:rsidR="005432F2">
        <w:rPr>
          <w:rFonts w:ascii="Times New Roman" w:hAnsi="Times New Roman" w:cs="Times New Roman"/>
          <w:sz w:val="28"/>
          <w:szCs w:val="28"/>
        </w:rPr>
        <w:t>4</w:t>
      </w:r>
      <w:r w:rsidRPr="00AF07C7">
        <w:rPr>
          <w:rFonts w:ascii="Times New Roman" w:hAnsi="Times New Roman" w:cs="Times New Roman"/>
          <w:sz w:val="28"/>
          <w:szCs w:val="28"/>
        </w:rPr>
        <w:t xml:space="preserve"> </w:t>
      </w:r>
      <w:r w:rsidRPr="005432F2">
        <w:rPr>
          <w:rFonts w:ascii="Times New Roman" w:hAnsi="Times New Roman" w:cs="Times New Roman"/>
          <w:sz w:val="28"/>
          <w:szCs w:val="28"/>
        </w:rPr>
        <w:t>единиц, станций технического обслуживания 4 единицы.</w:t>
      </w:r>
    </w:p>
    <w:p w:rsidR="00AF07C7" w:rsidRDefault="00AF07C7" w:rsidP="00AF07C7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7A450B" w:rsidRPr="007A450B" w:rsidRDefault="007A450B" w:rsidP="00926B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2.6 Характеристика работы транспортных средств общего пользования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Пассажирский транспорт 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важнейшим элементом сферы обслуживания населения, без которого невозможно нормальное функционирование общества. Он призван удовлетворять потребности населения в передвижениях, вызванные производственными, бытовыми, культурными и другими связями.</w:t>
      </w:r>
    </w:p>
    <w:p w:rsidR="00FD3F03" w:rsidRDefault="00C44191" w:rsidP="00023E57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C4419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Обслуживание населения города массовым пассажирским транспортом (МПТ)    осуществляется, за счёт автобусных перевозок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  <w:r w:rsidR="00023E57" w:rsidRPr="002A7089">
        <w:rPr>
          <w:rFonts w:ascii="Times New Roman" w:hAnsi="Times New Roman" w:cs="Times New Roman"/>
          <w:sz w:val="28"/>
          <w:szCs w:val="28"/>
        </w:rPr>
        <w:t xml:space="preserve"> по 7 маршрутам. 5 из 7 маршрутов проложены по территории округа, обслуживают внутригородские передвижения населения.</w:t>
      </w:r>
    </w:p>
    <w:p w:rsidR="00FD3F03" w:rsidRDefault="00023E57" w:rsidP="00023E57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2A7089">
        <w:rPr>
          <w:rFonts w:ascii="Times New Roman" w:hAnsi="Times New Roman" w:cs="Times New Roman"/>
          <w:sz w:val="28"/>
          <w:szCs w:val="28"/>
        </w:rPr>
        <w:t xml:space="preserve"> Автобусные маршруты внутри округа охватывают следующие населенные пункты: Шаля, Шамары, Сылва, Илим,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Колпаковка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Чусовое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Платоново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, Роща, Гора,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Бизь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, Вогулка, Крюк,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Коптелы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0468B4" w:rsidRDefault="00A96A21" w:rsidP="00023E57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№6. Перечень маршрутов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55"/>
        <w:gridCol w:w="2409"/>
        <w:gridCol w:w="2268"/>
        <w:gridCol w:w="2268"/>
      </w:tblGrid>
      <w:tr w:rsidR="00806869" w:rsidRPr="00C15929" w:rsidTr="00C15929">
        <w:tc>
          <w:tcPr>
            <w:tcW w:w="1555" w:type="dxa"/>
          </w:tcPr>
          <w:p w:rsidR="00806869" w:rsidRPr="00C15929" w:rsidRDefault="00806869" w:rsidP="00C15929">
            <w:pPr>
              <w:widowControl/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C15929">
              <w:rPr>
                <w:b/>
                <w:sz w:val="24"/>
                <w:szCs w:val="24"/>
              </w:rPr>
              <w:t>№ маршрута</w:t>
            </w:r>
          </w:p>
        </w:tc>
        <w:tc>
          <w:tcPr>
            <w:tcW w:w="2409" w:type="dxa"/>
          </w:tcPr>
          <w:p w:rsidR="00806869" w:rsidRPr="00C15929" w:rsidRDefault="00FF4509" w:rsidP="00C15929">
            <w:pPr>
              <w:widowControl/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C15929">
              <w:rPr>
                <w:b/>
                <w:sz w:val="24"/>
                <w:szCs w:val="24"/>
              </w:rPr>
              <w:t>Н</w:t>
            </w:r>
            <w:r w:rsidR="00806869" w:rsidRPr="00C15929">
              <w:rPr>
                <w:b/>
                <w:sz w:val="24"/>
                <w:szCs w:val="24"/>
              </w:rPr>
              <w:t>аименование</w:t>
            </w:r>
          </w:p>
        </w:tc>
        <w:tc>
          <w:tcPr>
            <w:tcW w:w="2268" w:type="dxa"/>
          </w:tcPr>
          <w:p w:rsidR="00806869" w:rsidRPr="00C15929" w:rsidRDefault="00C15929" w:rsidP="00F36F96">
            <w:pPr>
              <w:widowControl/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Количество </w:t>
            </w:r>
            <w:r w:rsidR="00F36F96">
              <w:rPr>
                <w:b/>
                <w:sz w:val="24"/>
                <w:szCs w:val="24"/>
              </w:rPr>
              <w:t>рейсов</w:t>
            </w:r>
            <w:r w:rsidRPr="00C15929">
              <w:rPr>
                <w:b/>
                <w:sz w:val="24"/>
                <w:szCs w:val="24"/>
              </w:rPr>
              <w:t xml:space="preserve"> в неделю</w:t>
            </w:r>
          </w:p>
        </w:tc>
        <w:tc>
          <w:tcPr>
            <w:tcW w:w="2268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C15929">
              <w:rPr>
                <w:b/>
                <w:sz w:val="24"/>
                <w:szCs w:val="24"/>
              </w:rPr>
              <w:t>Количество рейсов в день</w:t>
            </w:r>
          </w:p>
        </w:tc>
      </w:tr>
      <w:tr w:rsidR="00806869" w:rsidRPr="00C15929" w:rsidTr="00C15929">
        <w:tc>
          <w:tcPr>
            <w:tcW w:w="1555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2409" w:type="dxa"/>
          </w:tcPr>
          <w:p w:rsidR="00806869" w:rsidRPr="00C15929" w:rsidRDefault="00806869" w:rsidP="00C15929">
            <w:pPr>
              <w:widowControl/>
              <w:ind w:firstLine="0"/>
              <w:contextualSpacing/>
              <w:rPr>
                <w:sz w:val="24"/>
                <w:szCs w:val="24"/>
              </w:rPr>
            </w:pPr>
            <w:r w:rsidRPr="00C15929">
              <w:rPr>
                <w:sz w:val="24"/>
                <w:szCs w:val="24"/>
              </w:rPr>
              <w:t>Шаля-Сылва</w:t>
            </w:r>
          </w:p>
        </w:tc>
        <w:tc>
          <w:tcPr>
            <w:tcW w:w="2268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</w:t>
            </w:r>
            <w:r w:rsidR="00FD3F03">
              <w:rPr>
                <w:sz w:val="24"/>
                <w:szCs w:val="24"/>
              </w:rPr>
              <w:t>10</w:t>
            </w:r>
          </w:p>
        </w:tc>
      </w:tr>
      <w:tr w:rsidR="00806869" w:rsidRPr="00C15929" w:rsidTr="00C15929">
        <w:tc>
          <w:tcPr>
            <w:tcW w:w="1555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2409" w:type="dxa"/>
          </w:tcPr>
          <w:p w:rsidR="00806869" w:rsidRPr="00C15929" w:rsidRDefault="00806869" w:rsidP="00C15929">
            <w:pPr>
              <w:widowControl/>
              <w:ind w:firstLine="0"/>
              <w:contextualSpacing/>
              <w:rPr>
                <w:sz w:val="24"/>
                <w:szCs w:val="24"/>
              </w:rPr>
            </w:pPr>
            <w:r w:rsidRPr="00C15929">
              <w:rPr>
                <w:sz w:val="24"/>
                <w:szCs w:val="24"/>
              </w:rPr>
              <w:t>Шаля-Илим</w:t>
            </w:r>
          </w:p>
        </w:tc>
        <w:tc>
          <w:tcPr>
            <w:tcW w:w="2268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2-3</w:t>
            </w:r>
          </w:p>
        </w:tc>
      </w:tr>
      <w:tr w:rsidR="00806869" w:rsidRPr="00C15929" w:rsidTr="00C15929">
        <w:tc>
          <w:tcPr>
            <w:tcW w:w="1555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698</w:t>
            </w:r>
          </w:p>
        </w:tc>
        <w:tc>
          <w:tcPr>
            <w:tcW w:w="2409" w:type="dxa"/>
          </w:tcPr>
          <w:p w:rsidR="00806869" w:rsidRPr="00C15929" w:rsidRDefault="00806869" w:rsidP="00C15929">
            <w:pPr>
              <w:widowControl/>
              <w:ind w:firstLine="0"/>
              <w:contextualSpacing/>
              <w:rPr>
                <w:sz w:val="24"/>
                <w:szCs w:val="24"/>
              </w:rPr>
            </w:pPr>
            <w:r w:rsidRPr="00C15929">
              <w:rPr>
                <w:sz w:val="24"/>
                <w:szCs w:val="24"/>
              </w:rPr>
              <w:t>Шаля-Староуткинск</w:t>
            </w:r>
          </w:p>
        </w:tc>
        <w:tc>
          <w:tcPr>
            <w:tcW w:w="2268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06869" w:rsidRPr="00C15929" w:rsidTr="00C15929">
        <w:tc>
          <w:tcPr>
            <w:tcW w:w="1555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2409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rPr>
                <w:sz w:val="24"/>
                <w:szCs w:val="24"/>
              </w:rPr>
            </w:pPr>
            <w:r w:rsidRPr="00C15929">
              <w:rPr>
                <w:sz w:val="24"/>
                <w:szCs w:val="24"/>
              </w:rPr>
              <w:t>Шаля-Харенки</w:t>
            </w:r>
          </w:p>
        </w:tc>
        <w:tc>
          <w:tcPr>
            <w:tcW w:w="2268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06869" w:rsidRPr="00C15929" w:rsidTr="00C15929">
        <w:tc>
          <w:tcPr>
            <w:tcW w:w="1555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699</w:t>
            </w:r>
          </w:p>
        </w:tc>
        <w:tc>
          <w:tcPr>
            <w:tcW w:w="2409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rPr>
                <w:sz w:val="24"/>
                <w:szCs w:val="24"/>
              </w:rPr>
            </w:pPr>
            <w:r w:rsidRPr="00C15929">
              <w:rPr>
                <w:sz w:val="24"/>
                <w:szCs w:val="24"/>
              </w:rPr>
              <w:t>Шаля-Роща</w:t>
            </w:r>
          </w:p>
        </w:tc>
        <w:tc>
          <w:tcPr>
            <w:tcW w:w="2268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06869" w:rsidRPr="00C15929" w:rsidTr="00C15929">
        <w:tc>
          <w:tcPr>
            <w:tcW w:w="1555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2409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rPr>
                <w:sz w:val="24"/>
                <w:szCs w:val="24"/>
              </w:rPr>
            </w:pPr>
            <w:r w:rsidRPr="00C15929">
              <w:rPr>
                <w:sz w:val="24"/>
                <w:szCs w:val="24"/>
              </w:rPr>
              <w:t>Шаля –</w:t>
            </w:r>
            <w:proofErr w:type="spellStart"/>
            <w:r w:rsidRPr="00C15929">
              <w:rPr>
                <w:sz w:val="24"/>
                <w:szCs w:val="24"/>
              </w:rPr>
              <w:t>Коптелы</w:t>
            </w:r>
            <w:proofErr w:type="spellEnd"/>
          </w:p>
        </w:tc>
        <w:tc>
          <w:tcPr>
            <w:tcW w:w="2268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06869" w:rsidRPr="00C15929" w:rsidTr="00C15929">
        <w:tc>
          <w:tcPr>
            <w:tcW w:w="1555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w="2409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rPr>
                <w:sz w:val="24"/>
                <w:szCs w:val="24"/>
              </w:rPr>
            </w:pPr>
            <w:r w:rsidRPr="00C15929">
              <w:rPr>
                <w:sz w:val="24"/>
                <w:szCs w:val="24"/>
              </w:rPr>
              <w:t>Шаля-Шамары</w:t>
            </w:r>
          </w:p>
        </w:tc>
        <w:tc>
          <w:tcPr>
            <w:tcW w:w="2268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023E57" w:rsidRPr="002A7089" w:rsidRDefault="00023E57" w:rsidP="00023E57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</w:p>
    <w:p w:rsidR="00F36F96" w:rsidRDefault="00FD3F03" w:rsidP="00023E57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2A7089">
        <w:rPr>
          <w:rFonts w:ascii="Times New Roman" w:hAnsi="Times New Roman" w:cs="Times New Roman"/>
          <w:sz w:val="28"/>
          <w:szCs w:val="28"/>
        </w:rPr>
        <w:t xml:space="preserve">Перевозка пассажиров по внешним направлениям организована с городом Екатеринбург и поселком Староуткинск. </w:t>
      </w:r>
    </w:p>
    <w:p w:rsidR="00023E57" w:rsidRDefault="00023E57" w:rsidP="00F36F96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2A7089">
        <w:rPr>
          <w:rFonts w:ascii="Times New Roman" w:hAnsi="Times New Roman" w:cs="Times New Roman"/>
          <w:sz w:val="28"/>
          <w:szCs w:val="28"/>
        </w:rPr>
        <w:t xml:space="preserve">Без обслуживания общественным транспортом,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т.е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 при расположении автобусных остановок, остановочных пунктов или железнодорожных станций на расстоянии превышающем пешеходную доступность, остаются следующие населенные пункты: Лом, Павлы, Кедровка, Тепляки,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Ижболда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Симонята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96A21" w:rsidRDefault="00A96A21" w:rsidP="00F36F96">
      <w:pPr>
        <w:ind w:firstLine="62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Таблица №7. МУП ШГО «Шалинское АТП»</w:t>
      </w:r>
    </w:p>
    <w:tbl>
      <w:tblPr>
        <w:tblW w:w="958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126"/>
        <w:gridCol w:w="3632"/>
      </w:tblGrid>
      <w:tr w:rsidR="00023E57" w:rsidRPr="00023E57" w:rsidTr="00F36F96">
        <w:trPr>
          <w:trHeight w:val="632"/>
        </w:trPr>
        <w:tc>
          <w:tcPr>
            <w:tcW w:w="3828" w:type="dxa"/>
          </w:tcPr>
          <w:p w:rsidR="00023E57" w:rsidRPr="00023E57" w:rsidRDefault="00023E57" w:rsidP="00023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23E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Наименование организации</w:t>
            </w:r>
          </w:p>
        </w:tc>
        <w:tc>
          <w:tcPr>
            <w:tcW w:w="2126" w:type="dxa"/>
          </w:tcPr>
          <w:p w:rsidR="00023E57" w:rsidRPr="00023E57" w:rsidRDefault="00023E57" w:rsidP="00023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23E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Вид транспортного средства</w:t>
            </w:r>
          </w:p>
        </w:tc>
        <w:tc>
          <w:tcPr>
            <w:tcW w:w="3632" w:type="dxa"/>
          </w:tcPr>
          <w:p w:rsidR="00023E57" w:rsidRPr="00023E57" w:rsidRDefault="00023E57" w:rsidP="00023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23E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Количество транспортных средств</w:t>
            </w:r>
          </w:p>
        </w:tc>
      </w:tr>
      <w:tr w:rsidR="00023E57" w:rsidRPr="00023E57" w:rsidTr="00F36F96">
        <w:trPr>
          <w:trHeight w:val="1114"/>
        </w:trPr>
        <w:tc>
          <w:tcPr>
            <w:tcW w:w="3828" w:type="dxa"/>
          </w:tcPr>
          <w:p w:rsidR="00023E57" w:rsidRPr="00023E57" w:rsidRDefault="00023E57" w:rsidP="00023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23E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Муниципальное унитарное предприяти</w:t>
            </w:r>
            <w:r w:rsidR="002431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е Шалинского городского округа «Шалинское АТП»</w:t>
            </w:r>
          </w:p>
        </w:tc>
        <w:tc>
          <w:tcPr>
            <w:tcW w:w="2126" w:type="dxa"/>
          </w:tcPr>
          <w:p w:rsidR="00023E57" w:rsidRPr="00023E57" w:rsidRDefault="00023E57" w:rsidP="00023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23E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Автобусы:</w:t>
            </w:r>
          </w:p>
          <w:p w:rsidR="00023E57" w:rsidRPr="00023E57" w:rsidRDefault="002431BA" w:rsidP="00023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Малого класса</w:t>
            </w:r>
          </w:p>
        </w:tc>
        <w:tc>
          <w:tcPr>
            <w:tcW w:w="3632" w:type="dxa"/>
          </w:tcPr>
          <w:p w:rsidR="00023E57" w:rsidRPr="00023E57" w:rsidRDefault="002431BA" w:rsidP="00023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6 шт.</w:t>
            </w:r>
          </w:p>
          <w:p w:rsidR="00023E57" w:rsidRPr="00023E57" w:rsidRDefault="00023E57" w:rsidP="00023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</w:tbl>
    <w:p w:rsidR="003E1E3B" w:rsidRDefault="003E1E3B" w:rsidP="003E1E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ajorHAnsi" w:hAnsiTheme="majorHAnsi"/>
          <w:sz w:val="24"/>
          <w:szCs w:val="24"/>
        </w:rPr>
      </w:pPr>
    </w:p>
    <w:p w:rsidR="00023E57" w:rsidRPr="007A450B" w:rsidRDefault="00C44191" w:rsidP="007D2F7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№ </w:t>
      </w:r>
      <w:r w:rsidR="00A96A2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36F96" w:rsidRPr="00F36F9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Остановки общественного транспорта:</w:t>
      </w:r>
    </w:p>
    <w:p w:rsidR="00F36F96" w:rsidRPr="007A450B" w:rsidRDefault="00F36F96" w:rsidP="00F36F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протяженность автобусной сети </w:t>
      </w:r>
      <w:r w:rsidRPr="000468B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 90,4 км</w:t>
      </w:r>
    </w:p>
    <w:p w:rsidR="005F10C2" w:rsidRDefault="005F10C2" w:rsidP="007D2F7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63"/>
        <w:gridCol w:w="1328"/>
        <w:gridCol w:w="643"/>
        <w:gridCol w:w="406"/>
        <w:gridCol w:w="406"/>
        <w:gridCol w:w="406"/>
        <w:gridCol w:w="643"/>
        <w:gridCol w:w="501"/>
        <w:gridCol w:w="643"/>
        <w:gridCol w:w="643"/>
        <w:gridCol w:w="643"/>
        <w:gridCol w:w="643"/>
        <w:gridCol w:w="643"/>
        <w:gridCol w:w="501"/>
      </w:tblGrid>
      <w:tr w:rsidR="003234D6" w:rsidRPr="00C372ED" w:rsidTr="00A6431B">
        <w:trPr>
          <w:trHeight w:val="300"/>
        </w:trPr>
        <w:tc>
          <w:tcPr>
            <w:tcW w:w="0" w:type="auto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372ED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  <w:t>Сводная таблица по работе пассажирского транспорта за 2017 год</w:t>
            </w:r>
          </w:p>
        </w:tc>
      </w:tr>
      <w:tr w:rsidR="003234D6" w:rsidRPr="001E4A3E" w:rsidTr="00A6431B">
        <w:trPr>
          <w:trHeight w:val="30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4593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4593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4593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4593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4593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4593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4593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4593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4593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4593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4593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4593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4593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3234D6" w:rsidRPr="001E4A3E" w:rsidTr="00A6431B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4D6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372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Перевезено</w:t>
            </w:r>
          </w:p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372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пассажиров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372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тыс. 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372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372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372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372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372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372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372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372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372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6,8</w:t>
            </w:r>
          </w:p>
        </w:tc>
      </w:tr>
      <w:tr w:rsidR="003234D6" w:rsidRPr="001E4A3E" w:rsidTr="00A6431B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372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Пассажирооборот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4D6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372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тыс. пассажирских</w:t>
            </w:r>
          </w:p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372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км.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372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132,9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372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173,6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372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372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173,2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372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372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170,4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372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189,3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372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165,7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372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</w:tr>
    </w:tbl>
    <w:p w:rsidR="007D2F7B" w:rsidRDefault="007D2F7B" w:rsidP="00023E57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3E57" w:rsidRDefault="00023E57" w:rsidP="00023E5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Обслуживание </w:t>
      </w:r>
      <w:r w:rsidRPr="0099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жителей Шалинского городского округа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 следующие недостатки:</w:t>
      </w:r>
    </w:p>
    <w:p w:rsidR="00023E57" w:rsidRDefault="008D5CBD" w:rsidP="008D5C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23E5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недостаточное количество маршрутов, в первую очередь, на внутригородских линиях;</w:t>
      </w:r>
    </w:p>
    <w:p w:rsidR="00DF64A4" w:rsidRDefault="00023E57" w:rsidP="00DF64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высокий износ подвижного состава автобусного парка, что сказывается на качестве обслуживания пассажиров.</w:t>
      </w:r>
      <w:r w:rsidR="00D46C31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LINK </w:instrText>
      </w:r>
      <w:r w:rsidR="00DF64A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Excel.Sheet.12 "C:\\Users\\Инночка\\Desktop\\ПКРТИ\\Шаля\\Инфа для разработки ПКР\\работа пассажирского транспорта 2017 г..xlsx" Лист1!R1C1:R4C14 </w:instrTex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\a \f 5 \h  \* MERGEFORMAT </w:instrText>
      </w:r>
      <w:r w:rsidR="00D46C31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</w:p>
    <w:p w:rsidR="006C0F6B" w:rsidRDefault="00D46C31" w:rsidP="00023E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</w:p>
    <w:p w:rsidR="007D2F7B" w:rsidRPr="007A450B" w:rsidRDefault="007D2F7B" w:rsidP="007D2F7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2.7 Характеристика условий не моторизированного передвижения (пешеходного и велосипедного)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2F7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2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r w:rsidR="003C1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Шалинского городского округа </w:t>
      </w:r>
      <w:r w:rsidRPr="007D2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велосипедное движение в организованных формах </w:t>
      </w:r>
      <w:r w:rsidR="007D2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Pr="007D2F7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представлено</w:t>
      </w:r>
      <w:r w:rsidR="007D2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отдельной инфраструктуры не имеет</w:t>
      </w:r>
      <w:r w:rsidRPr="007D2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D5CBD" w:rsidRPr="008D5CBD" w:rsidRDefault="007D2F7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CB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D5CBD" w:rsidRPr="008D5CBD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оказатели п</w:t>
      </w:r>
      <w:r w:rsidRPr="008D5CBD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ешеходн</w:t>
      </w:r>
      <w:r w:rsidR="008D5CBD" w:rsidRPr="008D5CBD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8D5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инфраструктур</w:t>
      </w:r>
      <w:r w:rsidR="008D5CBD" w:rsidRPr="008D5CBD">
        <w:rPr>
          <w:rFonts w:ascii="Times New Roman" w:eastAsia="Times New Roman" w:hAnsi="Times New Roman" w:cs="Times New Roman"/>
          <w:sz w:val="28"/>
          <w:szCs w:val="28"/>
          <w:lang w:eastAsia="ru-RU"/>
        </w:rPr>
        <w:t>ы:</w:t>
      </w:r>
    </w:p>
    <w:p w:rsidR="008D5CBD" w:rsidRPr="008D5CBD" w:rsidRDefault="008D5CBD" w:rsidP="008D5CBD">
      <w:pPr>
        <w:pStyle w:val="afa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5CBD">
        <w:rPr>
          <w:rFonts w:ascii="Times New Roman" w:hAnsi="Times New Roman"/>
          <w:sz w:val="28"/>
          <w:szCs w:val="28"/>
        </w:rPr>
        <w:t>протяженность т</w:t>
      </w:r>
      <w:r w:rsidRPr="008D5CBD">
        <w:rPr>
          <w:rFonts w:ascii="Times New Roman" w:hAnsi="Times New Roman"/>
          <w:bCs/>
          <w:sz w:val="28"/>
          <w:szCs w:val="28"/>
        </w:rPr>
        <w:t>ротуаров-2,073 км</w:t>
      </w:r>
    </w:p>
    <w:p w:rsidR="008D5CBD" w:rsidRPr="008D5CBD" w:rsidRDefault="008D5CBD" w:rsidP="008D5CBD">
      <w:pPr>
        <w:pStyle w:val="afa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5CBD">
        <w:rPr>
          <w:rFonts w:ascii="Times New Roman" w:hAnsi="Times New Roman"/>
          <w:sz w:val="28"/>
          <w:szCs w:val="28"/>
        </w:rPr>
        <w:t>пешеходных дорожек- 0,620 км,</w:t>
      </w:r>
      <w:r w:rsidRPr="008D5CBD">
        <w:rPr>
          <w:rFonts w:ascii="Times New Roman" w:hAnsi="Times New Roman"/>
          <w:bCs/>
          <w:sz w:val="28"/>
          <w:szCs w:val="28"/>
        </w:rPr>
        <w:t xml:space="preserve"> </w:t>
      </w:r>
    </w:p>
    <w:p w:rsidR="008D5CBD" w:rsidRPr="008D5CBD" w:rsidRDefault="003C1644" w:rsidP="008D5CBD">
      <w:pPr>
        <w:pStyle w:val="afa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</w:t>
      </w:r>
      <w:r w:rsidR="008D5CBD" w:rsidRPr="008D5CBD">
        <w:rPr>
          <w:rFonts w:ascii="Times New Roman" w:hAnsi="Times New Roman"/>
          <w:bCs/>
          <w:sz w:val="28"/>
          <w:szCs w:val="28"/>
        </w:rPr>
        <w:t>скусственное освещение- 33,731 км</w:t>
      </w:r>
    </w:p>
    <w:p w:rsidR="008D5CBD" w:rsidRPr="008D5CBD" w:rsidRDefault="003C1644" w:rsidP="008D5CBD">
      <w:pPr>
        <w:pStyle w:val="afa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</w:t>
      </w:r>
      <w:r w:rsidR="008D5CBD" w:rsidRPr="008D5CBD">
        <w:rPr>
          <w:rFonts w:ascii="Times New Roman" w:hAnsi="Times New Roman"/>
          <w:bCs/>
          <w:sz w:val="28"/>
          <w:szCs w:val="28"/>
        </w:rPr>
        <w:t>ехническое ограждение пешеходных зон- 0,234 км.</w:t>
      </w:r>
    </w:p>
    <w:p w:rsidR="008D5CBD" w:rsidRPr="008D5CBD" w:rsidRDefault="003C1644" w:rsidP="008D5CBD">
      <w:pPr>
        <w:pStyle w:val="afa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</w:t>
      </w:r>
      <w:r w:rsidR="008D5CBD" w:rsidRPr="008D5CBD">
        <w:rPr>
          <w:rFonts w:ascii="Times New Roman" w:hAnsi="Times New Roman"/>
          <w:bCs/>
          <w:sz w:val="28"/>
          <w:szCs w:val="28"/>
        </w:rPr>
        <w:t>оличество пешеходных переходов-12 ед.</w:t>
      </w:r>
    </w:p>
    <w:p w:rsidR="007D2F7B" w:rsidRPr="00D94452" w:rsidRDefault="007D2F7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7A450B" w:rsidRDefault="00CC5E17" w:rsidP="00CC5E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Для увеличения социальной привлекательности </w:t>
      </w:r>
      <w:r w:rsidR="00D94452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необходимо </w:t>
      </w:r>
      <w:r w:rsidR="003C1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увеличивать целевые показатели пешеходной инфраструктуры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 выполнять санитарную уборку, улиц, тротуаров и площадей.</w:t>
      </w:r>
    </w:p>
    <w:p w:rsidR="00CC5E17" w:rsidRPr="007A450B" w:rsidRDefault="00CC5E17" w:rsidP="00CC5E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2.8 Характеристика движения грузовых транспортных средств, оценка работы транспортных средств коммунальных и дорожных служб, </w:t>
      </w: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состояние инфраструктуры для данных транспортных средств</w:t>
      </w:r>
    </w:p>
    <w:p w:rsidR="003C1644" w:rsidRPr="007A450B" w:rsidRDefault="003C1644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6A52" w:rsidRPr="00E1369B" w:rsidRDefault="00064111" w:rsidP="000763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2A7089">
        <w:rPr>
          <w:rFonts w:ascii="Times New Roman" w:hAnsi="Times New Roman" w:cs="Times New Roman"/>
          <w:sz w:val="28"/>
          <w:szCs w:val="28"/>
        </w:rPr>
        <w:t xml:space="preserve">Шалинский городской округ отстоит от крупных автодорог </w:t>
      </w:r>
      <w:r w:rsidR="003C1644">
        <w:rPr>
          <w:rFonts w:ascii="Times New Roman" w:hAnsi="Times New Roman" w:cs="Times New Roman"/>
          <w:sz w:val="28"/>
          <w:szCs w:val="28"/>
        </w:rPr>
        <w:t>(</w:t>
      </w:r>
      <w:r w:rsidRPr="002A7089">
        <w:rPr>
          <w:rFonts w:ascii="Times New Roman" w:hAnsi="Times New Roman" w:cs="Times New Roman"/>
          <w:sz w:val="28"/>
          <w:szCs w:val="28"/>
        </w:rPr>
        <w:t xml:space="preserve">федерального значения Екатеринбург - Пермь и автодороги регионального значения Екатеринбург - Североуральск), что исключает </w:t>
      </w:r>
      <w:r w:rsidR="009779E5">
        <w:rPr>
          <w:rFonts w:ascii="Times New Roman" w:hAnsi="Times New Roman" w:cs="Times New Roman"/>
          <w:sz w:val="28"/>
          <w:szCs w:val="28"/>
        </w:rPr>
        <w:t xml:space="preserve">большие </w:t>
      </w:r>
      <w:r w:rsidRPr="002A7089">
        <w:rPr>
          <w:rFonts w:ascii="Times New Roman" w:hAnsi="Times New Roman" w:cs="Times New Roman"/>
          <w:sz w:val="28"/>
          <w:szCs w:val="28"/>
        </w:rPr>
        <w:t xml:space="preserve">транзитные транспортные потоки </w:t>
      </w:r>
      <w:r w:rsidR="009779E5">
        <w:rPr>
          <w:rFonts w:ascii="Times New Roman" w:hAnsi="Times New Roman" w:cs="Times New Roman"/>
          <w:sz w:val="28"/>
          <w:szCs w:val="28"/>
        </w:rPr>
        <w:t xml:space="preserve">грузовых автомобилей </w:t>
      </w:r>
      <w:r w:rsidRPr="002A7089">
        <w:rPr>
          <w:rFonts w:ascii="Times New Roman" w:hAnsi="Times New Roman" w:cs="Times New Roman"/>
          <w:sz w:val="28"/>
          <w:szCs w:val="28"/>
        </w:rPr>
        <w:t xml:space="preserve">по его территории. </w:t>
      </w:r>
      <w:r>
        <w:rPr>
          <w:rFonts w:ascii="Times New Roman" w:hAnsi="Times New Roman" w:cs="Times New Roman"/>
          <w:sz w:val="28"/>
          <w:szCs w:val="28"/>
        </w:rPr>
        <w:t xml:space="preserve"> Однако,</w:t>
      </w:r>
      <w:r w:rsidR="009779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D94452"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рганизация дорожного движения на территории </w:t>
      </w:r>
      <w:r w:rsidR="00D94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Шалинского </w:t>
      </w:r>
      <w:r w:rsidR="00CC5E1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="007A450B"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определена таким образом, что не позволяет </w:t>
      </w:r>
      <w:r w:rsidR="00977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полностью </w:t>
      </w:r>
      <w:r w:rsidR="007A450B"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исключить движение грузовых автомобилей и автомобилей, осуществляющих перевозку крупногабаритных и опасных грузов, внутри </w:t>
      </w:r>
      <w:r w:rsidR="003234D6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977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негативным образом влияет на общее состояние дорожного полотна. </w:t>
      </w:r>
      <w:r w:rsidR="009779E5" w:rsidRPr="009D7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Коммунальные дорожные службы регулярно проводят работы по его восстановлению: </w:t>
      </w:r>
      <w:r w:rsidR="00076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проводится </w:t>
      </w:r>
      <w:r w:rsidR="003B7A28" w:rsidRPr="003B7A2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ремонтное профилирование автогрейдером, нарезка кюветов</w:t>
      </w:r>
      <w:r w:rsidR="0007638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B7A28" w:rsidRPr="003B7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отсыпан</w:t>
      </w:r>
      <w:r w:rsidR="0007638E">
        <w:rPr>
          <w:rFonts w:ascii="Times New Roman" w:eastAsia="Times New Roman" w:hAnsi="Times New Roman" w:cs="Times New Roman"/>
          <w:sz w:val="28"/>
          <w:szCs w:val="28"/>
          <w:lang w:eastAsia="ru-RU"/>
        </w:rPr>
        <w:t>ие улиц</w:t>
      </w:r>
      <w:r w:rsidR="003B7A28" w:rsidRPr="003B7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7A28" w:rsidRPr="0007638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песчано-гравийной смесью</w:t>
      </w:r>
      <w:r w:rsidR="0007638E" w:rsidRPr="00076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производится </w:t>
      </w:r>
      <w:r w:rsidR="003B7A28" w:rsidRPr="0007638E">
        <w:rPr>
          <w:rFonts w:ascii="Times New Roman" w:eastAsia="Times New Roman" w:hAnsi="Times New Roman" w:cs="Times New Roman"/>
          <w:sz w:val="28"/>
          <w:szCs w:val="28"/>
          <w:lang w:eastAsia="ru-RU"/>
        </w:rPr>
        <w:t>ямочный ремонт асфальтового покрытия</w:t>
      </w:r>
      <w:r w:rsidR="0007638E" w:rsidRPr="000763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56007" w:rsidRPr="00156007" w:rsidRDefault="00156007" w:rsidP="0015600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6007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Грузовой транспорт также используется для доставки товаров в сетевые магазины и другие торговые точки.</w:t>
      </w:r>
    </w:p>
    <w:p w:rsidR="00156007" w:rsidRPr="00156007" w:rsidRDefault="00156007" w:rsidP="0015600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6007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грузоперевозки на транспорте коммунальных и дорожных служб осуществляются периодически: уборка мусора, обслуживание населения, строительные и ремонтные работы. Хранение и обслуживание ведомственного автотранспорта осуществляется в ведомственных автохозяйствах и на территориях предприятий, которым он принадлежит.</w:t>
      </w:r>
    </w:p>
    <w:p w:rsidR="007A450B" w:rsidRPr="007A450B" w:rsidRDefault="00156007" w:rsidP="0015600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600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содержания автомобильных дорог общего пользования местного значения заключаются Муниципальные контракты.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2.9 Анализ уровня безопасности дорожного движения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Обеспечение безопасности дорожного движения является составной частью поставленных задач обеспечения личной безопасности, решения демографических, социальных и экономических проблем, повышения качества жизни, содействия развитию </w:t>
      </w:r>
      <w:r w:rsidR="0099681B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</w:t>
      </w:r>
      <w:r w:rsidR="00156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7062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Около </w:t>
      </w:r>
      <w:r w:rsidR="009779E5">
        <w:rPr>
          <w:rFonts w:ascii="Times New Roman" w:eastAsia="Times New Roman" w:hAnsi="Times New Roman" w:cs="Times New Roman"/>
          <w:sz w:val="28"/>
          <w:szCs w:val="28"/>
          <w:lang w:eastAsia="ru-RU"/>
        </w:rPr>
        <w:t>99,4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процентов протяженности автомобильных дорог местного значения не соответствует нормативным требованиям по транспортно-эксплуатационному состоянию, что может привести к повышению уровня дорожно-транспортных происшествий.</w:t>
      </w:r>
      <w:r w:rsidR="00977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706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за прошедший год</w:t>
      </w:r>
      <w:r w:rsidR="00016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данным </w:t>
      </w:r>
      <w:r w:rsidR="009D7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6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ОГИБДД МО «Шалинский» на территории </w:t>
      </w:r>
      <w:proofErr w:type="spellStart"/>
      <w:r w:rsidR="00016CD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Староуткинского</w:t>
      </w:r>
      <w:proofErr w:type="spellEnd"/>
      <w:r w:rsidR="00016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 и Шалинского  МО, </w:t>
      </w:r>
      <w:r w:rsidR="00366D4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</w:t>
      </w:r>
      <w:r w:rsidR="009D7062">
        <w:rPr>
          <w:rFonts w:ascii="Times New Roman" w:eastAsia="Times New Roman" w:hAnsi="Times New Roman" w:cs="Times New Roman"/>
          <w:sz w:val="28"/>
          <w:szCs w:val="28"/>
          <w:lang w:eastAsia="ru-RU"/>
        </w:rPr>
        <w:t>о 128 ДТП</w:t>
      </w:r>
      <w:r w:rsidR="00016CD7">
        <w:rPr>
          <w:rFonts w:ascii="Times New Roman" w:eastAsia="Times New Roman" w:hAnsi="Times New Roman" w:cs="Times New Roman"/>
          <w:sz w:val="28"/>
          <w:szCs w:val="28"/>
          <w:lang w:eastAsia="ru-RU"/>
        </w:rPr>
        <w:t>, 25 из них вследствие несоблюдения скорости дорожным условиям. В</w:t>
      </w:r>
      <w:r w:rsidR="00016CD7" w:rsidRPr="00016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целях профилактики и пропаганды безопасности дорожного движения, Управлением образования Шалинского городского округа и ГИБДД, ежегодно проводятся конкурсы и фестивали по безопасности дорожного  движения и повышению уровня безопасности  среди детей  на территории Шалинского городского округа</w:t>
      </w:r>
    </w:p>
    <w:p w:rsidR="007A450B" w:rsidRPr="007A450B" w:rsidRDefault="007A450B" w:rsidP="007A450B">
      <w:pPr>
        <w:spacing w:after="0" w:line="240" w:lineRule="auto"/>
        <w:ind w:right="-57" w:firstLine="7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Автомобильные дороги подвержены влиянию природной окружающей среды, хозяйственной деятельности человека и постоянному воздействию транспортных средств, в результате чего меняется технико-эксплуатационное состояние дорог. </w:t>
      </w:r>
    </w:p>
    <w:p w:rsidR="007A450B" w:rsidRPr="007A450B" w:rsidRDefault="007A450B" w:rsidP="007A450B">
      <w:pPr>
        <w:spacing w:after="0" w:line="240" w:lineRule="auto"/>
        <w:ind w:right="-57" w:firstLine="7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их соответствия нормативным требованиям необходимо выполнение различных видов дорожных работ:</w:t>
      </w:r>
    </w:p>
    <w:p w:rsidR="007A450B" w:rsidRPr="007A450B" w:rsidRDefault="007A450B" w:rsidP="007A450B">
      <w:pPr>
        <w:spacing w:after="0" w:line="240" w:lineRule="auto"/>
        <w:ind w:right="-57" w:firstLine="7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содержание автомобильной дороги - комплекс работ по поддержанию надлежащего технического состояния автомобильной дороги, оценке ее технического состояния, а также по организации и обеспечению безопасности дорожного движения;</w:t>
      </w:r>
    </w:p>
    <w:p w:rsidR="00016CD7" w:rsidRDefault="007A450B" w:rsidP="00156007">
      <w:pPr>
        <w:spacing w:after="0" w:line="240" w:lineRule="auto"/>
        <w:ind w:right="-57" w:firstLine="748"/>
        <w:jc w:val="both"/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ремонт автомобильной дороги - комплекс работ по восстановлению транспортно-эксплуатационных характеристик автомобильной дороги, при выполнении которых не затрагиваются конструктивные и иные характеристики надежности и безопасности автомобильной дороги.</w:t>
      </w:r>
      <w:r w:rsidR="00016CD7" w:rsidRPr="00016CD7">
        <w:t xml:space="preserve"> </w:t>
      </w:r>
    </w:p>
    <w:p w:rsidR="002476D2" w:rsidRDefault="00016CD7" w:rsidP="00016CD7">
      <w:pPr>
        <w:spacing w:after="0" w:line="240" w:lineRule="auto"/>
        <w:ind w:right="-57" w:firstLine="7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C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дорожных знаков, строительство, реконструкция пешеходных ограждений, а также строительство, реконструкция, техническое перевооружение нерегулируемых пешеходных переходов позволит привести улично-дорожную сеть</w:t>
      </w:r>
      <w:r w:rsidR="003642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16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прилегающую к образовательным организациям</w:t>
      </w:r>
      <w:r w:rsidR="003642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16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16CD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вие с требуемыми нормами и правилами дорожного движения.</w:t>
      </w:r>
    </w:p>
    <w:p w:rsidR="00BD475A" w:rsidRPr="002476D2" w:rsidRDefault="00BD475A" w:rsidP="00016CD7">
      <w:pPr>
        <w:spacing w:after="0" w:line="240" w:lineRule="auto"/>
        <w:ind w:right="-57" w:firstLine="7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450B" w:rsidRPr="007A450B" w:rsidRDefault="00ED5E14" w:rsidP="00ED5E1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A450B"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2.10 Оценка уровня негативного воздействия транспортной инфраструктуры на окружающую среду, безопасность и здоровье населения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Автомобильный транспорт и инфраструктура автотранспортного комплекса относится к главным источникам загрязнения окружающей среды.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причиной высокого загрязнения воздушного бассейна выбросами автотранспорта является увеличение количества автотранспортных средств, его изношенность и некачественное топливо.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Отработанные газы двигателей внутреннего сгорания содержат вредные вещества и соединения, в том числе канцерогенные. Нефтепродукты, продукты износа шин, тормозных накладок, хлориды, используемые в качестве антиобледенителей дорожных покрытий, загрязняют придорожные полосы и водные объекты.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компонент выхлопов внутреннего сгорания (кроме шума) - окись углерода (угарный газ) - опасен для человека, животных, вызывает отравление различной степени, в зависимости от концентрации. При взаимодействии выбросов автомобилей и смесей загрязняющих веществ в воздухе могут образоваться новые вещества, более агрессивные. На прилегающих территориях к автомобильным дорогам вода, почва и растительность являются носителями ряда канцерогенных веществ. Недопустимо выращивание здесь овощей, фруктов и скармливание травы животным.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 направлений в работе по снижению негативного влияния 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автотранспорта на загрязнение окружающей среды является расширение использования альтернативного топлива - сжатого и сжиженного газа, благоустройство дорог, контроль работы двигателей.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Повышение уровня загрязнения атмосферного воздуха возможно в зимнее время, в связи с необходимостью прогрева транспорта, а также в периоды изменения направления ветра. 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2.11 Характеристика существующих условий и перспектив развития и размещения транспортной инфрастру</w:t>
      </w:r>
      <w:r w:rsidRPr="00994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ктуры </w:t>
      </w:r>
      <w:r w:rsidR="00994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Шалинского </w:t>
      </w:r>
      <w:r w:rsidRPr="00994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6007" w:rsidRDefault="00156007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Улично-дорожная сеть является основным образующим элементом тран</w:t>
      </w:r>
      <w:r w:rsidR="001F1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спортной, инженерной и социальной инфраструктуры населенных пунктов. Развитие дорожной сети и инфраструктурных объектов в комплексном </w:t>
      </w:r>
      <w:r w:rsidR="001F135E" w:rsidRPr="00D80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развитии </w:t>
      </w:r>
      <w:r w:rsidR="00D80C52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</w:t>
      </w:r>
      <w:r w:rsidR="001F135E" w:rsidRPr="00D80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является </w:t>
      </w:r>
      <w:r w:rsidR="001F135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 из наиболее социально-значимых вопросов.</w:t>
      </w:r>
    </w:p>
    <w:p w:rsidR="007A450B" w:rsidRPr="003C1644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Генеральным планом </w:t>
      </w:r>
      <w:r w:rsidR="003C1644" w:rsidRPr="003C1644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</w:t>
      </w:r>
      <w:r w:rsidR="001F135E" w:rsidRPr="003C1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164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округа, предусматривается</w:t>
      </w:r>
      <w:r w:rsidR="0017504A" w:rsidRPr="003C1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сложившейся структуры улично-дорожной сети округа.</w:t>
      </w:r>
    </w:p>
    <w:p w:rsidR="00AE46AC" w:rsidRPr="00AE46AC" w:rsidRDefault="00AE46AC" w:rsidP="00AE46A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D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расчетный период предлагается строительство </w:t>
      </w:r>
      <w:r w:rsidR="00E53DF3" w:rsidRPr="00E53DF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E53DF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53DF3" w:rsidRPr="00E53DF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E53D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км и ремонт автодорог с усовершенствованным покрытием. На существующих автодорогах </w:t>
      </w:r>
      <w:r w:rsidRPr="00AE46AC">
        <w:rPr>
          <w:rFonts w:ascii="Times New Roman" w:eastAsia="Times New Roman" w:hAnsi="Times New Roman" w:cs="Times New Roman"/>
          <w:sz w:val="28"/>
          <w:szCs w:val="28"/>
          <w:lang w:eastAsia="ru-RU"/>
        </w:rPr>
        <w:t>с щебеночным покрытием устраивается твердое покрытие.</w:t>
      </w:r>
    </w:p>
    <w:p w:rsidR="00AE46AC" w:rsidRPr="00AE46AC" w:rsidRDefault="00AE46AC" w:rsidP="00AE46A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6AC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целом, развитие сети дорог округа в предстоящий период будет проводиться в направлении их качественного улучшения, совершенствования технического состояния и обустройства.</w:t>
      </w:r>
    </w:p>
    <w:p w:rsidR="00A6446F" w:rsidRPr="0007638E" w:rsidRDefault="00A6446F" w:rsidP="00A6446F">
      <w:pPr>
        <w:suppressAutoHyphens/>
        <w:spacing w:after="0" w:line="240" w:lineRule="auto"/>
        <w:ind w:right="71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638E">
        <w:rPr>
          <w:rFonts w:ascii="Times New Roman" w:eastAsia="Times New Roman" w:hAnsi="Times New Roman" w:cs="Times New Roman"/>
          <w:sz w:val="28"/>
          <w:szCs w:val="28"/>
          <w:lang w:eastAsia="ar-SA"/>
        </w:rPr>
        <w:t>Кроме того, необходимо:</w:t>
      </w:r>
    </w:p>
    <w:p w:rsidR="00FC4663" w:rsidRPr="0007638E" w:rsidRDefault="00FC4663" w:rsidP="00FC4663">
      <w:pPr>
        <w:pStyle w:val="afa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7638E">
        <w:rPr>
          <w:rFonts w:ascii="Times New Roman" w:hAnsi="Times New Roman"/>
          <w:sz w:val="26"/>
          <w:szCs w:val="26"/>
        </w:rPr>
        <w:t>строительство объездных автодорог в обход жилой зоны поселка Шаля;</w:t>
      </w:r>
    </w:p>
    <w:p w:rsidR="00AC5C0A" w:rsidRDefault="00490A91" w:rsidP="00AC5C0A">
      <w:pPr>
        <w:pStyle w:val="afa"/>
        <w:numPr>
          <w:ilvl w:val="0"/>
          <w:numId w:val="28"/>
        </w:numPr>
        <w:rPr>
          <w:rFonts w:ascii="Times New Roman" w:hAnsi="Times New Roman"/>
          <w:sz w:val="26"/>
          <w:szCs w:val="26"/>
        </w:rPr>
      </w:pPr>
      <w:r w:rsidRPr="00AC5C0A">
        <w:rPr>
          <w:rFonts w:ascii="Times New Roman" w:hAnsi="Times New Roman"/>
          <w:sz w:val="26"/>
          <w:szCs w:val="26"/>
        </w:rPr>
        <w:t>строительство автомобильно-</w:t>
      </w:r>
      <w:r w:rsidR="00FC4663" w:rsidRPr="00AC5C0A">
        <w:rPr>
          <w:rFonts w:ascii="Times New Roman" w:hAnsi="Times New Roman"/>
          <w:sz w:val="26"/>
          <w:szCs w:val="26"/>
        </w:rPr>
        <w:t xml:space="preserve">пешеходного моста через </w:t>
      </w:r>
      <w:proofErr w:type="spellStart"/>
      <w:r w:rsidR="00FC4663" w:rsidRPr="00AC5C0A">
        <w:rPr>
          <w:rFonts w:ascii="Times New Roman" w:hAnsi="Times New Roman"/>
          <w:sz w:val="26"/>
          <w:szCs w:val="26"/>
        </w:rPr>
        <w:t>р.Сылва</w:t>
      </w:r>
      <w:proofErr w:type="spellEnd"/>
      <w:r w:rsidR="00FC4663" w:rsidRPr="00AC5C0A">
        <w:rPr>
          <w:rFonts w:ascii="Times New Roman" w:hAnsi="Times New Roman"/>
          <w:sz w:val="26"/>
          <w:szCs w:val="26"/>
        </w:rPr>
        <w:t xml:space="preserve"> </w:t>
      </w:r>
      <w:r w:rsidR="00AC5C0A" w:rsidRPr="00AC5C0A">
        <w:rPr>
          <w:rFonts w:ascii="Times New Roman" w:hAnsi="Times New Roman"/>
          <w:sz w:val="26"/>
          <w:szCs w:val="26"/>
        </w:rPr>
        <w:t xml:space="preserve">для сообщения </w:t>
      </w:r>
      <w:proofErr w:type="spellStart"/>
      <w:r w:rsidR="00AC5C0A" w:rsidRPr="00AC5C0A">
        <w:rPr>
          <w:rFonts w:ascii="Times New Roman" w:hAnsi="Times New Roman"/>
          <w:sz w:val="26"/>
          <w:szCs w:val="26"/>
        </w:rPr>
        <w:t>п.Шамары</w:t>
      </w:r>
      <w:proofErr w:type="spellEnd"/>
      <w:r w:rsidR="00AC5C0A" w:rsidRPr="00AC5C0A">
        <w:rPr>
          <w:rFonts w:ascii="Times New Roman" w:hAnsi="Times New Roman"/>
          <w:sz w:val="26"/>
          <w:szCs w:val="26"/>
        </w:rPr>
        <w:t xml:space="preserve"> и </w:t>
      </w:r>
      <w:proofErr w:type="spellStart"/>
      <w:r w:rsidR="00AC5C0A" w:rsidRPr="00AC5C0A">
        <w:rPr>
          <w:rFonts w:ascii="Times New Roman" w:hAnsi="Times New Roman"/>
          <w:sz w:val="26"/>
          <w:szCs w:val="26"/>
        </w:rPr>
        <w:t>д.Гора</w:t>
      </w:r>
      <w:proofErr w:type="spellEnd"/>
      <w:r w:rsidR="00AC5C0A" w:rsidRPr="00AC5C0A">
        <w:rPr>
          <w:rFonts w:ascii="Times New Roman" w:hAnsi="Times New Roman"/>
          <w:sz w:val="26"/>
          <w:szCs w:val="26"/>
        </w:rPr>
        <w:t xml:space="preserve"> (в створе </w:t>
      </w:r>
      <w:proofErr w:type="spellStart"/>
      <w:r w:rsidR="00AC5C0A" w:rsidRPr="00AC5C0A">
        <w:rPr>
          <w:rFonts w:ascii="Times New Roman" w:hAnsi="Times New Roman"/>
          <w:sz w:val="26"/>
          <w:szCs w:val="26"/>
        </w:rPr>
        <w:t>ул.Островского</w:t>
      </w:r>
      <w:proofErr w:type="spellEnd"/>
      <w:r w:rsidR="00AC5C0A" w:rsidRPr="00AC5C0A">
        <w:rPr>
          <w:rFonts w:ascii="Times New Roman" w:hAnsi="Times New Roman"/>
          <w:sz w:val="26"/>
          <w:szCs w:val="26"/>
        </w:rPr>
        <w:t xml:space="preserve"> в </w:t>
      </w:r>
      <w:proofErr w:type="spellStart"/>
      <w:r w:rsidR="00AC5C0A" w:rsidRPr="00AC5C0A">
        <w:rPr>
          <w:rFonts w:ascii="Times New Roman" w:hAnsi="Times New Roman"/>
          <w:sz w:val="26"/>
          <w:szCs w:val="26"/>
        </w:rPr>
        <w:t>п.Шамары</w:t>
      </w:r>
      <w:proofErr w:type="spellEnd"/>
      <w:r w:rsidR="00AC5C0A" w:rsidRPr="00AC5C0A">
        <w:rPr>
          <w:rFonts w:ascii="Times New Roman" w:hAnsi="Times New Roman"/>
          <w:sz w:val="26"/>
          <w:szCs w:val="26"/>
        </w:rPr>
        <w:t>);</w:t>
      </w:r>
    </w:p>
    <w:p w:rsidR="00FC4663" w:rsidRPr="00AC5C0A" w:rsidRDefault="00FC4663" w:rsidP="00AC5C0A">
      <w:pPr>
        <w:pStyle w:val="afa"/>
        <w:numPr>
          <w:ilvl w:val="0"/>
          <w:numId w:val="28"/>
        </w:numPr>
        <w:rPr>
          <w:rFonts w:ascii="Times New Roman" w:hAnsi="Times New Roman"/>
          <w:sz w:val="26"/>
          <w:szCs w:val="26"/>
        </w:rPr>
      </w:pPr>
      <w:r w:rsidRPr="00AC5C0A">
        <w:rPr>
          <w:rFonts w:ascii="Times New Roman" w:hAnsi="Times New Roman"/>
          <w:sz w:val="26"/>
          <w:szCs w:val="26"/>
        </w:rPr>
        <w:t xml:space="preserve">размещение 5-ти новых автозаправочных станций. </w:t>
      </w:r>
    </w:p>
    <w:p w:rsidR="00FC4663" w:rsidRPr="0007638E" w:rsidRDefault="00FC4663" w:rsidP="00FC4663">
      <w:pPr>
        <w:pStyle w:val="afa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7638E">
        <w:rPr>
          <w:rFonts w:ascii="Times New Roman" w:hAnsi="Times New Roman"/>
          <w:sz w:val="26"/>
          <w:szCs w:val="26"/>
        </w:rPr>
        <w:t>дополнение маршрутной автобусной сети.</w:t>
      </w:r>
    </w:p>
    <w:p w:rsidR="00FC4663" w:rsidRPr="00FC4663" w:rsidRDefault="00FC4663" w:rsidP="00A51393">
      <w:pPr>
        <w:pStyle w:val="afa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7638E">
        <w:rPr>
          <w:rFonts w:ascii="Times New Roman" w:hAnsi="Times New Roman"/>
          <w:sz w:val="26"/>
          <w:szCs w:val="26"/>
        </w:rPr>
        <w:t>строительство</w:t>
      </w:r>
      <w:r w:rsidRPr="00FC466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и реконструкция</w:t>
      </w:r>
      <w:r w:rsidRPr="00FC4663">
        <w:rPr>
          <w:rFonts w:ascii="Times New Roman" w:hAnsi="Times New Roman"/>
          <w:sz w:val="26"/>
          <w:szCs w:val="26"/>
        </w:rPr>
        <w:t xml:space="preserve"> железнодорожн</w:t>
      </w:r>
      <w:r>
        <w:rPr>
          <w:rFonts w:ascii="Times New Roman" w:hAnsi="Times New Roman"/>
          <w:sz w:val="26"/>
          <w:szCs w:val="26"/>
        </w:rPr>
        <w:t>ых</w:t>
      </w:r>
      <w:r w:rsidRPr="00FC4663">
        <w:rPr>
          <w:rFonts w:ascii="Times New Roman" w:hAnsi="Times New Roman"/>
          <w:sz w:val="26"/>
          <w:szCs w:val="26"/>
        </w:rPr>
        <w:t xml:space="preserve"> переезд</w:t>
      </w:r>
      <w:r>
        <w:rPr>
          <w:rFonts w:ascii="Times New Roman" w:hAnsi="Times New Roman"/>
          <w:sz w:val="26"/>
          <w:szCs w:val="26"/>
        </w:rPr>
        <w:t>ов</w:t>
      </w:r>
      <w:r w:rsidRPr="00FC4663">
        <w:rPr>
          <w:rFonts w:ascii="Times New Roman" w:hAnsi="Times New Roman"/>
          <w:sz w:val="26"/>
          <w:szCs w:val="26"/>
        </w:rPr>
        <w:t xml:space="preserve"> для повышения транспортной связанности разделенных частей поселка.</w:t>
      </w:r>
    </w:p>
    <w:p w:rsidR="00FC4663" w:rsidRPr="00FC4663" w:rsidRDefault="00FC4663" w:rsidP="00A51393">
      <w:pPr>
        <w:pStyle w:val="afa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C4663">
        <w:rPr>
          <w:rFonts w:ascii="Times New Roman" w:hAnsi="Times New Roman"/>
          <w:sz w:val="26"/>
          <w:szCs w:val="26"/>
        </w:rPr>
        <w:t xml:space="preserve">строительство и реконструкции автомобильных мостов </w:t>
      </w:r>
    </w:p>
    <w:p w:rsidR="00FC4663" w:rsidRDefault="00FC4663" w:rsidP="00A6446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A450B" w:rsidRPr="00A6446F" w:rsidRDefault="00A6446F" w:rsidP="00A6446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46F">
        <w:rPr>
          <w:rFonts w:ascii="Times New Roman" w:eastAsia="Times New Roman" w:hAnsi="Times New Roman" w:cs="Times New Roman"/>
          <w:sz w:val="28"/>
          <w:szCs w:val="28"/>
          <w:lang w:eastAsia="ar-SA"/>
        </w:rPr>
        <w:t>Габариты проезжей части и другие технические параметры новых и реконструируемых инженерных сооружений назначаются с учетом: категорий подходящих магистралей, структуры и мощности транспортных потоков, и определяются конкретно при дальнейшем проектировании на различных стадиях.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2.12 Оценка нормативно-правовой базы, необходимой для функционирования и развития транспортной инфраструктуры </w:t>
      </w:r>
      <w:r w:rsidR="00994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Шалинского </w:t>
      </w: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Программа </w:t>
      </w:r>
      <w:r w:rsidR="00BD728E"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«Комплексного развития транспортной инфраструктуры </w:t>
      </w:r>
      <w:r w:rsidR="00994C7C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</w:t>
      </w:r>
      <w:r w:rsidR="00BE5148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994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728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</w:t>
      </w:r>
      <w:r w:rsidR="00BE5148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BD7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BE514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D7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728E"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2018-</w:t>
      </w:r>
      <w:r w:rsidR="00BD728E" w:rsidRPr="007A450B">
        <w:rPr>
          <w:rFonts w:ascii="Times New Roman" w:eastAsia="Times New Roman" w:hAnsi="Times New Roman" w:cs="Courier New"/>
          <w:sz w:val="28"/>
          <w:szCs w:val="28"/>
          <w:lang w:eastAsia="ru-RU"/>
        </w:rPr>
        <w:t>20</w:t>
      </w:r>
      <w:r w:rsidR="00BD728E">
        <w:rPr>
          <w:rFonts w:ascii="Times New Roman" w:eastAsia="Times New Roman" w:hAnsi="Times New Roman" w:cs="Courier New"/>
          <w:sz w:val="28"/>
          <w:szCs w:val="28"/>
          <w:lang w:eastAsia="ru-RU"/>
        </w:rPr>
        <w:t>30</w:t>
      </w:r>
      <w:r w:rsidR="00BD728E" w:rsidRPr="007A450B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годы» </w:t>
      </w:r>
      <w:r w:rsidRPr="007A45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подготовлена на основании:</w:t>
      </w:r>
    </w:p>
    <w:p w:rsidR="00BD728E" w:rsidRDefault="00BE5148" w:rsidP="00DA47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Градостроительный кодекс Российской Федерации</w:t>
      </w:r>
      <w:r w:rsidR="00BD728E"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 29.12.2004г. № 190-ФЗ;</w:t>
      </w:r>
    </w:p>
    <w:p w:rsidR="00BD728E" w:rsidRPr="007A450B" w:rsidRDefault="00BD728E" w:rsidP="00DA47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Земельный кодекс </w:t>
      </w:r>
      <w:r w:rsidR="00BE514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25.10.2001г. № 136-ФЗ;</w:t>
      </w:r>
    </w:p>
    <w:p w:rsidR="00BD728E" w:rsidRPr="007A450B" w:rsidRDefault="00BD728E" w:rsidP="00DA47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.Федеральный закон от 06.10.2003 г. № 131-ФЗ «Об общих принципах организ</w:t>
      </w:r>
      <w:r w:rsidR="00BE5148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ации местного самоуправления в Российской Федерации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»; </w:t>
      </w:r>
    </w:p>
    <w:p w:rsidR="00BD728E" w:rsidRPr="007A450B" w:rsidRDefault="00BD728E" w:rsidP="00DA47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. Федеральный закон от 03.07.2016г. № 373-ФЗ «О внесении изменений в Градостроительный кодекс Российской Федерации, отдельные законодательные акты Российской Федерации в части совершенствования регулирования подготовки, согласования и утверждения документации по планировке территории и обеспечения комплексного и устойчивого развитий территорий и признании утратившими силу отдельных положений законодательных актов Российской Федерации»;</w:t>
      </w:r>
    </w:p>
    <w:p w:rsidR="00BD728E" w:rsidRPr="007A450B" w:rsidRDefault="00BD728E" w:rsidP="00DA47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. Федеральный закон от 08.11.2007г.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BD728E" w:rsidRPr="007A450B" w:rsidRDefault="00BD728E" w:rsidP="00DA47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Постановление Правительства Российской Федерации от 25.12.2015г. № 1440 «Об утверждении требований к программам комплексного развития транспортной инфраструктуры поселений, городских округов»; </w:t>
      </w:r>
    </w:p>
    <w:p w:rsidR="00BD728E" w:rsidRPr="007A450B" w:rsidRDefault="00BD728E" w:rsidP="00DA47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7. Приказ Министерства транспорта Российской Федерации от 26.05.2016г. № 131 «Об утверждении порядка осуществления мониторинга разработки и утверждения программ комплексного развития транспортной инфраструктуры поселений, городских округов»;</w:t>
      </w:r>
    </w:p>
    <w:p w:rsidR="00BD728E" w:rsidRDefault="00BD728E" w:rsidP="00DA47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="00FB7320" w:rsidRPr="00FB73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Генеральный план Шалинского городского округа, утвержденный решением Думы Шалинского городского округа от 27 декабря 2012 года №98 </w:t>
      </w:r>
    </w:p>
    <w:p w:rsidR="00BD728E" w:rsidRPr="0022759C" w:rsidRDefault="00BD728E" w:rsidP="00DA4751">
      <w:pPr>
        <w:spacing w:after="0"/>
        <w:ind w:left="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22759C">
        <w:rPr>
          <w:rFonts w:ascii="Times New Roman" w:hAnsi="Times New Roman" w:cs="Times New Roman"/>
          <w:sz w:val="28"/>
          <w:szCs w:val="28"/>
        </w:rPr>
        <w:t>ВСН 45-68 «Инструкция по учету движения транспортных средств на автомобильных дорогах»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D728E" w:rsidRPr="0022759C" w:rsidRDefault="00BD728E" w:rsidP="00DA4751">
      <w:pPr>
        <w:spacing w:after="0" w:line="240" w:lineRule="auto"/>
        <w:ind w:left="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22759C">
        <w:rPr>
          <w:rFonts w:ascii="Times New Roman" w:hAnsi="Times New Roman" w:cs="Times New Roman"/>
          <w:sz w:val="28"/>
          <w:szCs w:val="28"/>
        </w:rPr>
        <w:t>Рекомендации по обеспечению безопасности движения на автомобильных дорогах» №ОС-557-р от 24.06.2002 г.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D728E" w:rsidRPr="0022759C" w:rsidRDefault="00BD728E" w:rsidP="00DA4751">
      <w:pPr>
        <w:spacing w:after="0" w:line="240" w:lineRule="auto"/>
        <w:ind w:left="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22759C">
        <w:rPr>
          <w:rFonts w:ascii="Times New Roman" w:hAnsi="Times New Roman" w:cs="Times New Roman"/>
          <w:sz w:val="28"/>
          <w:szCs w:val="28"/>
        </w:rPr>
        <w:t>ГОСТ Р 52398-2005. «Классификация автомобильных дорог. Параметры и требования»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D728E" w:rsidRPr="0022759C" w:rsidRDefault="00BD728E" w:rsidP="00DA4751">
      <w:pPr>
        <w:spacing w:after="0" w:line="240" w:lineRule="auto"/>
        <w:ind w:left="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22759C">
        <w:rPr>
          <w:rFonts w:ascii="Times New Roman" w:hAnsi="Times New Roman" w:cs="Times New Roman"/>
          <w:sz w:val="28"/>
          <w:szCs w:val="28"/>
        </w:rPr>
        <w:t>ГОСТ Р 52765-2007. «Дороги автомобильные общего пользования. Элементы обустройства. Классификация»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D728E" w:rsidRPr="0022759C" w:rsidRDefault="00BD728E" w:rsidP="00DA4751">
      <w:pPr>
        <w:spacing w:after="0" w:line="240" w:lineRule="auto"/>
        <w:ind w:left="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22759C">
        <w:rPr>
          <w:rFonts w:ascii="Times New Roman" w:hAnsi="Times New Roman" w:cs="Times New Roman"/>
          <w:sz w:val="28"/>
          <w:szCs w:val="28"/>
        </w:rPr>
        <w:t>ГОСТ Р 52766-2007. «Дороги автомобильные общего пользования. Элементы обустройства. Общие требования»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D728E" w:rsidRPr="0022759C" w:rsidRDefault="00BD728E" w:rsidP="00DA4751">
      <w:pPr>
        <w:spacing w:after="0" w:line="240" w:lineRule="auto"/>
        <w:ind w:left="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22759C">
        <w:rPr>
          <w:rFonts w:ascii="Times New Roman" w:hAnsi="Times New Roman" w:cs="Times New Roman"/>
          <w:sz w:val="28"/>
          <w:szCs w:val="28"/>
        </w:rPr>
        <w:t>ГОСТ Р 52767-2007. «Дороги автомобильные общего пользования. Элементы обустройства. Методы определения параметров»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D728E" w:rsidRPr="004170BE" w:rsidRDefault="00BD728E" w:rsidP="00DA4751">
      <w:pPr>
        <w:spacing w:after="0"/>
        <w:ind w:left="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4170BE">
        <w:rPr>
          <w:rFonts w:ascii="Times New Roman" w:hAnsi="Times New Roman" w:cs="Times New Roman"/>
          <w:sz w:val="28"/>
          <w:szCs w:val="28"/>
        </w:rPr>
        <w:t>ГОСТ Р 51256-99. «Технические средства организации дорожного движения. Разметка дорожная. Типы и основные параметры. Общие технические требования»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D728E" w:rsidRPr="004170BE" w:rsidRDefault="00BD728E" w:rsidP="00DA4751">
      <w:pPr>
        <w:spacing w:after="0"/>
        <w:ind w:left="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Pr="004170BE">
        <w:rPr>
          <w:rFonts w:ascii="Times New Roman" w:hAnsi="Times New Roman" w:cs="Times New Roman"/>
          <w:sz w:val="28"/>
          <w:szCs w:val="28"/>
        </w:rPr>
        <w:t>ГОСТ Р 52606-2006. «Технические средства организации дорожного движения. Классификация дорожных ограждений»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D728E" w:rsidRPr="004170BE" w:rsidRDefault="00BD728E" w:rsidP="00DA4751">
      <w:pPr>
        <w:spacing w:after="0"/>
        <w:ind w:left="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17. </w:t>
      </w:r>
      <w:r w:rsidRPr="004170BE">
        <w:rPr>
          <w:rFonts w:ascii="Times New Roman" w:hAnsi="Times New Roman" w:cs="Times New Roman"/>
          <w:sz w:val="28"/>
          <w:szCs w:val="28"/>
        </w:rPr>
        <w:t>ГОСТ Р 52607-2006. «Ограждения дорожные удерживающие боковые для автомобилей»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D728E" w:rsidRPr="004170BE" w:rsidRDefault="00BD728E" w:rsidP="00DA4751">
      <w:pPr>
        <w:spacing w:after="0"/>
        <w:ind w:left="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Pr="004170BE">
        <w:rPr>
          <w:rFonts w:ascii="Times New Roman" w:hAnsi="Times New Roman" w:cs="Times New Roman"/>
          <w:sz w:val="28"/>
          <w:szCs w:val="28"/>
        </w:rPr>
        <w:t>ГОСТ Р 51256-99. «Технические средства организации дорожного движения. Разметка дорожная. Типы и основные параметры. Общие технические требования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D728E" w:rsidRPr="004170BE" w:rsidRDefault="00BD728E" w:rsidP="00DA4751">
      <w:pPr>
        <w:spacing w:after="0"/>
        <w:ind w:left="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Pr="004170BE">
        <w:rPr>
          <w:rFonts w:ascii="Times New Roman" w:hAnsi="Times New Roman" w:cs="Times New Roman"/>
          <w:sz w:val="28"/>
          <w:szCs w:val="28"/>
        </w:rPr>
        <w:t>ГОСТ Р 52282-2004 Технические средства организации дорожного движения. Светофоры дорожные. Типы, основные параметры, общие технические требования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D728E" w:rsidRPr="004170BE" w:rsidRDefault="00BD728E" w:rsidP="00DA4751">
      <w:pPr>
        <w:spacing w:after="0"/>
        <w:ind w:left="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r w:rsidRPr="004170BE">
        <w:rPr>
          <w:rFonts w:ascii="Times New Roman" w:hAnsi="Times New Roman" w:cs="Times New Roman"/>
          <w:sz w:val="28"/>
          <w:szCs w:val="28"/>
        </w:rPr>
        <w:t>ГОСТ Р 52290-2004 Технические средства организации дорожного движения. Знаки дорожные. Общие технические требования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A4751" w:rsidRDefault="00BD728E" w:rsidP="00BD72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Pr="008B1898">
        <w:rPr>
          <w:rFonts w:ascii="Times New Roman" w:hAnsi="Times New Roman" w:cs="Times New Roman"/>
          <w:sz w:val="28"/>
          <w:szCs w:val="28"/>
        </w:rPr>
        <w:t>ГОСТ Р 52289 – 2004 «Технические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D1B14" w:rsidRPr="00DD1B14" w:rsidRDefault="00DD1B14" w:rsidP="00DD1B1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1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следует отметить, что на федеральном и региональном уровне нормативно-правовая база необходимая для функционирования и развития транспортной инфраструктуры сформирована.</w:t>
      </w:r>
    </w:p>
    <w:p w:rsidR="00DD1B14" w:rsidRPr="00DD1B14" w:rsidRDefault="00DD1B14" w:rsidP="00DD1B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</w:t>
      </w:r>
      <w:r w:rsidRPr="00DD1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частью 2 статьи 5 Федерального закона «О внесении изменений в градостроительный кодекс Российской Федерации и отдельные законодательные акты Российской Федерации» №456-ФЗ от 29 декабря 2014 года, необходимо разработать и утвердить программу комплексного развития транспортной инфраструктуры города. </w:t>
      </w:r>
    </w:p>
    <w:p w:rsidR="00DD1B14" w:rsidRPr="00DD1B14" w:rsidRDefault="00DD1B14" w:rsidP="00DD1B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 соответствии с Федеральным законом «Об общих принципах местного самоуправления в Российской Федерации» №131-ФЗ от 6 октября 2003 года, а также п. 8 статьи 8 «Градостроительного кодекса Российской Федерации» №190-ФЗ от 29 декабря 2004 года, разработка и утверждение программ комплексного развития транспортной инфраструктуры поселений, городских округов, требования к которым устанавливаются Правительством Российской Федерации входит в состав полномочий органов местного самоуправления. </w:t>
      </w:r>
    </w:p>
    <w:p w:rsidR="00DD1B14" w:rsidRPr="00DD1B14" w:rsidRDefault="00DD1B14" w:rsidP="00DD1B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В соответствии с п. 27 статьи 1 «Градостроител</w:t>
      </w:r>
      <w:r w:rsidR="001F044A">
        <w:rPr>
          <w:rFonts w:ascii="Times New Roman" w:eastAsia="Times New Roman" w:hAnsi="Times New Roman" w:cs="Times New Roman"/>
          <w:sz w:val="28"/>
          <w:szCs w:val="28"/>
          <w:lang w:eastAsia="ru-RU"/>
        </w:rPr>
        <w:t>ьного кодекса Российской Федера</w:t>
      </w:r>
      <w:r w:rsidRPr="00DD1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ции» №190-ФЗ от 29 декабря 2004 года программы комплексного развития транспортной инфраструктуры поселения, городского округа - документы, устанавливающие перечни мероприятий по проектированию, строительству, реконструкции объектов транспортной инфраструктуры местного значения поселения, городского округа, которые предусмотрены также государственными и муниципальными программами, стратегией социально-экономического развития </w:t>
      </w:r>
      <w:r w:rsidR="00BE514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Pr="00DD1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планом мероприятий по реализации стратегии социально-экономического развития </w:t>
      </w:r>
      <w:r w:rsidR="00BE514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Pr="00DD1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 наличии данных стратегии и плана), планом и программой комплексного социально-экономического развития </w:t>
      </w:r>
      <w:r w:rsidR="00BE514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Pr="00DD1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инвестиционными программами субъектов естественных монополий в области транспорта. </w:t>
      </w:r>
    </w:p>
    <w:p w:rsidR="00DD1B14" w:rsidRPr="00DD1B14" w:rsidRDefault="00DD1B14" w:rsidP="00DD1B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комплексного развития транспортной инфраструктуры поселения, городского округа должны обеспечивать сбалансированное, </w:t>
      </w:r>
      <w:r w:rsidRPr="00DD1B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перспективное развитие транспортной инфраструктуры поселения, городского округа в соответствии с потребностями в строительстве, реконструкции объектов транспортной инфраструктуры местного значения </w:t>
      </w:r>
    </w:p>
    <w:p w:rsidR="00DD1B14" w:rsidRPr="00DD1B14" w:rsidRDefault="00DD1B14" w:rsidP="00DD1B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позволит обеспечить: </w:t>
      </w:r>
    </w:p>
    <w:p w:rsidR="00DD1B14" w:rsidRPr="00DD1B14" w:rsidRDefault="00DD1B14" w:rsidP="00DD1B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безопасность, качество и эффективность транспортного обслуживания населения, а также юридических лиц и индивидуальных предпринимателей, осуществляющих экономическую деятельность; </w:t>
      </w:r>
    </w:p>
    <w:p w:rsidR="00DD1B14" w:rsidRPr="00DD1B14" w:rsidRDefault="00DD1B14" w:rsidP="00DD1B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доступность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проектирования; </w:t>
      </w:r>
    </w:p>
    <w:p w:rsidR="00DD1B14" w:rsidRPr="00DD1B14" w:rsidRDefault="00DD1B14" w:rsidP="00DD1B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развитие транспортной инфраструктуры в соответствии с потребностями населения в передвижении, субъектов экономической деятельности - в перевозке пассажиров и грузов на территории поселка; </w:t>
      </w:r>
    </w:p>
    <w:p w:rsidR="00DD1B14" w:rsidRPr="00DD1B14" w:rsidRDefault="00DD1B14" w:rsidP="00DD1B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развитие транспортной инфраструктуры, сбалансированное с градостроительной деятельностью; </w:t>
      </w:r>
    </w:p>
    <w:p w:rsidR="00DD1B14" w:rsidRPr="00DD1B14" w:rsidRDefault="00DD1B14" w:rsidP="00DD1B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условия для управления транспортным спросом; </w:t>
      </w:r>
    </w:p>
    <w:p w:rsidR="00DD1B14" w:rsidRPr="00DD1B14" w:rsidRDefault="00DD1B14" w:rsidP="00DD1B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деятельности; </w:t>
      </w:r>
    </w:p>
    <w:p w:rsidR="00DD1B14" w:rsidRPr="00DD1B14" w:rsidRDefault="00DD1B14" w:rsidP="00DD1B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ж) создание приоритетных условий движения транспортных средств общего пользования по отношению к иным транспортным средствам; </w:t>
      </w:r>
    </w:p>
    <w:p w:rsidR="00DD1B14" w:rsidRPr="00DD1B14" w:rsidRDefault="00DD1B14" w:rsidP="00DD1B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з) условия для пешеходного и велосипедного передвижения населения; </w:t>
      </w:r>
    </w:p>
    <w:p w:rsidR="00DD1B14" w:rsidRPr="00DD1B14" w:rsidRDefault="00DD1B14" w:rsidP="00DD1B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E36C0A"/>
          <w:sz w:val="26"/>
          <w:szCs w:val="26"/>
          <w:lang w:eastAsia="ru-RU"/>
        </w:rPr>
      </w:pPr>
      <w:r w:rsidRPr="00DD1B14">
        <w:rPr>
          <w:rFonts w:ascii="Times New Roman" w:eastAsia="Times New Roman" w:hAnsi="Times New Roman" w:cs="Times New Roman"/>
          <w:sz w:val="28"/>
          <w:szCs w:val="28"/>
          <w:lang w:eastAsia="ru-RU"/>
        </w:rPr>
        <w:t>и) эффективность функционирования действующей транспортной инфраструктуры</w:t>
      </w:r>
      <w:r w:rsidRPr="00DD1B14">
        <w:rPr>
          <w:rFonts w:ascii="Times New Roman" w:eastAsia="Times New Roman" w:hAnsi="Times New Roman" w:cs="Times New Roman"/>
          <w:color w:val="E36C0A"/>
          <w:sz w:val="26"/>
          <w:szCs w:val="26"/>
          <w:lang w:eastAsia="ru-RU"/>
        </w:rPr>
        <w:t xml:space="preserve">.  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2.13 Оценка финансирования транспортной инфраструктуры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Финансовой основой реализации муниципальной программы являются средства бюджета </w:t>
      </w:r>
      <w:r w:rsidR="00EA586C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 городского округа.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Привлечение средств областного бюджета учитывается как прогноз </w:t>
      </w:r>
      <w:proofErr w:type="spellStart"/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 в соответствии с действующим законодательством.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Ежегодные объемы финансирования программы определяются в соответствии с утвержденным бюджетом </w:t>
      </w:r>
      <w:r w:rsidR="00EA586C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 городского округа</w:t>
      </w:r>
      <w:r w:rsidR="00EA586C" w:rsidRPr="003922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22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соответствующий финансовый год и с учетом дополнительных источников финансирования.</w:t>
      </w:r>
    </w:p>
    <w:p w:rsidR="00A96A21" w:rsidRPr="00D44E19" w:rsidRDefault="007A450B" w:rsidP="00A96A2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E1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финансирования, необходимый для реализации мероприятий Программы на весь расчетн</w:t>
      </w:r>
      <w:r w:rsidR="0041723B" w:rsidRPr="00D44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ый срок, составляет </w:t>
      </w:r>
      <w:r w:rsidR="00B25A0C">
        <w:rPr>
          <w:rFonts w:ascii="Times New Roman" w:eastAsia="Times New Roman" w:hAnsi="Times New Roman" w:cs="Times New Roman"/>
          <w:sz w:val="28"/>
          <w:szCs w:val="28"/>
          <w:lang w:eastAsia="ru-RU"/>
        </w:rPr>
        <w:t>798506,376</w:t>
      </w:r>
      <w:r w:rsidR="00D44E19" w:rsidRPr="00D44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</w:t>
      </w:r>
      <w:r w:rsidR="00FC49AC" w:rsidRPr="00D44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D44E1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рублей, в том числе по годам:</w:t>
      </w:r>
    </w:p>
    <w:p w:rsidR="00A96A21" w:rsidRPr="00D44E19" w:rsidRDefault="00A96A21" w:rsidP="00A96A2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1744"/>
      </w:tblGrid>
      <w:tr w:rsidR="00190915" w:rsidRPr="00463A36" w:rsidTr="00190915">
        <w:trPr>
          <w:trHeight w:val="322"/>
        </w:trPr>
        <w:tc>
          <w:tcPr>
            <w:tcW w:w="1579" w:type="dxa"/>
          </w:tcPr>
          <w:p w:rsidR="00190915" w:rsidRPr="00D44E19" w:rsidRDefault="00190915" w:rsidP="00F1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Годы реализации</w:t>
            </w:r>
          </w:p>
        </w:tc>
        <w:tc>
          <w:tcPr>
            <w:tcW w:w="1686" w:type="dxa"/>
          </w:tcPr>
          <w:p w:rsidR="00190915" w:rsidRPr="00D44E19" w:rsidRDefault="00190915" w:rsidP="00190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  <w:p w:rsidR="00190915" w:rsidRPr="00D44E19" w:rsidRDefault="00190915" w:rsidP="00190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spellStart"/>
            <w:r w:rsidR="002452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</w:t>
            </w:r>
            <w:r w:rsidRPr="00D44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  <w:proofErr w:type="spellEnd"/>
            <w:r w:rsidRPr="00D44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DC264D" w:rsidRPr="00463A36" w:rsidTr="00190915">
        <w:tc>
          <w:tcPr>
            <w:tcW w:w="1579" w:type="dxa"/>
          </w:tcPr>
          <w:p w:rsidR="00DC264D" w:rsidRPr="00D44E19" w:rsidRDefault="00DC264D" w:rsidP="00D44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1686" w:type="dxa"/>
          </w:tcPr>
          <w:p w:rsidR="00DC264D" w:rsidRPr="00DC264D" w:rsidRDefault="00245207" w:rsidP="003645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66405,789</w:t>
            </w:r>
          </w:p>
        </w:tc>
      </w:tr>
      <w:tr w:rsidR="00DC264D" w:rsidRPr="00463A36" w:rsidTr="00190915">
        <w:tc>
          <w:tcPr>
            <w:tcW w:w="1579" w:type="dxa"/>
          </w:tcPr>
          <w:p w:rsidR="00DC264D" w:rsidRPr="00D44E19" w:rsidRDefault="00DC264D" w:rsidP="00D44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1686" w:type="dxa"/>
          </w:tcPr>
          <w:p w:rsidR="00DC264D" w:rsidRPr="00DC264D" w:rsidRDefault="00245207" w:rsidP="003645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60503,350</w:t>
            </w:r>
          </w:p>
        </w:tc>
      </w:tr>
      <w:tr w:rsidR="00DC264D" w:rsidRPr="00463A36" w:rsidTr="00190915">
        <w:tc>
          <w:tcPr>
            <w:tcW w:w="1579" w:type="dxa"/>
          </w:tcPr>
          <w:p w:rsidR="00DC264D" w:rsidRPr="00D44E19" w:rsidRDefault="00DC264D" w:rsidP="00D44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1686" w:type="dxa"/>
          </w:tcPr>
          <w:p w:rsidR="00DC264D" w:rsidRPr="00DC264D" w:rsidRDefault="00245207" w:rsidP="003645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67768,621</w:t>
            </w:r>
          </w:p>
        </w:tc>
      </w:tr>
      <w:tr w:rsidR="00DC264D" w:rsidRPr="000468B4" w:rsidTr="00190915">
        <w:tc>
          <w:tcPr>
            <w:tcW w:w="1579" w:type="dxa"/>
          </w:tcPr>
          <w:p w:rsidR="00DC264D" w:rsidRPr="00190915" w:rsidRDefault="00DC264D" w:rsidP="00F1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2022 год</w:t>
            </w:r>
          </w:p>
        </w:tc>
        <w:tc>
          <w:tcPr>
            <w:tcW w:w="1686" w:type="dxa"/>
          </w:tcPr>
          <w:p w:rsidR="00DC264D" w:rsidRPr="00DC264D" w:rsidRDefault="00245207" w:rsidP="003645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69443,881</w:t>
            </w:r>
          </w:p>
        </w:tc>
      </w:tr>
      <w:tr w:rsidR="00DC264D" w:rsidRPr="000468B4" w:rsidTr="00190915">
        <w:tc>
          <w:tcPr>
            <w:tcW w:w="1579" w:type="dxa"/>
          </w:tcPr>
          <w:p w:rsidR="00DC264D" w:rsidRPr="00190915" w:rsidRDefault="00DC264D" w:rsidP="00F1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686" w:type="dxa"/>
          </w:tcPr>
          <w:p w:rsidR="00DC264D" w:rsidRPr="00DC264D" w:rsidRDefault="00245207" w:rsidP="003645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64556,935</w:t>
            </w:r>
          </w:p>
        </w:tc>
      </w:tr>
      <w:tr w:rsidR="00DC264D" w:rsidRPr="000468B4" w:rsidTr="00190915">
        <w:tc>
          <w:tcPr>
            <w:tcW w:w="1579" w:type="dxa"/>
          </w:tcPr>
          <w:p w:rsidR="00DC264D" w:rsidRPr="00190915" w:rsidRDefault="00DC264D" w:rsidP="00F1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686" w:type="dxa"/>
          </w:tcPr>
          <w:p w:rsidR="00DC264D" w:rsidRPr="00DC264D" w:rsidRDefault="00245207" w:rsidP="003645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63677,381</w:t>
            </w:r>
          </w:p>
        </w:tc>
      </w:tr>
      <w:tr w:rsidR="00DC264D" w:rsidRPr="000468B4" w:rsidTr="00190915">
        <w:tc>
          <w:tcPr>
            <w:tcW w:w="1579" w:type="dxa"/>
          </w:tcPr>
          <w:p w:rsidR="00DC264D" w:rsidRPr="00190915" w:rsidRDefault="00DC264D" w:rsidP="00F1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1686" w:type="dxa"/>
          </w:tcPr>
          <w:p w:rsidR="00DC264D" w:rsidRPr="00DC264D" w:rsidRDefault="00245207" w:rsidP="003645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69549,660</w:t>
            </w:r>
          </w:p>
        </w:tc>
      </w:tr>
      <w:tr w:rsidR="00DC264D" w:rsidRPr="000468B4" w:rsidTr="00190915">
        <w:tc>
          <w:tcPr>
            <w:tcW w:w="1579" w:type="dxa"/>
          </w:tcPr>
          <w:p w:rsidR="00DC264D" w:rsidRPr="00190915" w:rsidRDefault="00DC264D" w:rsidP="00F1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год</w:t>
            </w:r>
          </w:p>
        </w:tc>
        <w:tc>
          <w:tcPr>
            <w:tcW w:w="1686" w:type="dxa"/>
          </w:tcPr>
          <w:p w:rsidR="00DC264D" w:rsidRPr="00DC264D" w:rsidRDefault="00245207" w:rsidP="003645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68523,419</w:t>
            </w:r>
          </w:p>
        </w:tc>
      </w:tr>
      <w:tr w:rsidR="00DC264D" w:rsidRPr="000468B4" w:rsidTr="00190915">
        <w:tc>
          <w:tcPr>
            <w:tcW w:w="1579" w:type="dxa"/>
          </w:tcPr>
          <w:p w:rsidR="00DC264D" w:rsidRPr="00190915" w:rsidRDefault="00DC264D" w:rsidP="00F1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 год</w:t>
            </w:r>
          </w:p>
        </w:tc>
        <w:tc>
          <w:tcPr>
            <w:tcW w:w="1686" w:type="dxa"/>
          </w:tcPr>
          <w:p w:rsidR="00DC264D" w:rsidRPr="00DC264D" w:rsidRDefault="00245207" w:rsidP="003645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69477,519</w:t>
            </w:r>
          </w:p>
        </w:tc>
      </w:tr>
      <w:tr w:rsidR="00DC264D" w:rsidRPr="000468B4" w:rsidTr="00190915">
        <w:tc>
          <w:tcPr>
            <w:tcW w:w="1579" w:type="dxa"/>
          </w:tcPr>
          <w:p w:rsidR="00DC264D" w:rsidRPr="00190915" w:rsidRDefault="00DC264D" w:rsidP="00F1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2028 год</w:t>
            </w:r>
          </w:p>
        </w:tc>
        <w:tc>
          <w:tcPr>
            <w:tcW w:w="1686" w:type="dxa"/>
          </w:tcPr>
          <w:p w:rsidR="00DC264D" w:rsidRPr="00DC264D" w:rsidRDefault="00245207" w:rsidP="003645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66529,390</w:t>
            </w:r>
          </w:p>
        </w:tc>
      </w:tr>
      <w:tr w:rsidR="00DC264D" w:rsidRPr="000468B4" w:rsidTr="00190915">
        <w:tc>
          <w:tcPr>
            <w:tcW w:w="1579" w:type="dxa"/>
          </w:tcPr>
          <w:p w:rsidR="00DC264D" w:rsidRPr="00190915" w:rsidRDefault="00DC264D" w:rsidP="00F1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2029 год</w:t>
            </w:r>
          </w:p>
        </w:tc>
        <w:tc>
          <w:tcPr>
            <w:tcW w:w="1686" w:type="dxa"/>
          </w:tcPr>
          <w:p w:rsidR="00DC264D" w:rsidRPr="00DC264D" w:rsidRDefault="00245207" w:rsidP="003645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65274,691</w:t>
            </w:r>
          </w:p>
        </w:tc>
      </w:tr>
      <w:tr w:rsidR="00DC264D" w:rsidRPr="000468B4" w:rsidTr="00190915">
        <w:tc>
          <w:tcPr>
            <w:tcW w:w="1579" w:type="dxa"/>
          </w:tcPr>
          <w:p w:rsidR="00DC264D" w:rsidRPr="00190915" w:rsidRDefault="00DC264D" w:rsidP="00F1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 год</w:t>
            </w:r>
          </w:p>
        </w:tc>
        <w:tc>
          <w:tcPr>
            <w:tcW w:w="1686" w:type="dxa"/>
          </w:tcPr>
          <w:p w:rsidR="00DC264D" w:rsidRPr="00DC264D" w:rsidRDefault="00245207" w:rsidP="00C80C9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66795,740</w:t>
            </w:r>
          </w:p>
        </w:tc>
      </w:tr>
    </w:tbl>
    <w:p w:rsidR="002E0B15" w:rsidRDefault="002E0B15" w:rsidP="007A45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Финансирование мероприятий Программы осуществляется в следующих формах бюджетных ассигнований: оплата муниципальных контрактов на выполнение работ для муниципальных нужд в целях реализации полномочий </w:t>
      </w:r>
      <w:r w:rsidR="00FF45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Шалинского городского округа 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строительству и ремонту дорог местного значения. </w:t>
      </w:r>
    </w:p>
    <w:p w:rsidR="007A450B" w:rsidRDefault="007A450B" w:rsidP="00CF151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Объемы финансирования муниципальной программы носят прогнозный характер и подлежат уточнению в установленном порядке.</w:t>
      </w:r>
    </w:p>
    <w:p w:rsidR="00FF4509" w:rsidRDefault="00FF4509" w:rsidP="00CF151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50B" w:rsidRPr="00994C7C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3. Прогноз транспортного спроса, изменения объемов и характера передвижения населения и перевозок грузов на территории </w:t>
      </w:r>
      <w:r w:rsidR="00994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Шалинского </w:t>
      </w:r>
      <w:r w:rsidRPr="00994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  <w:r w:rsidR="00974E43" w:rsidRPr="00994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A450B" w:rsidRPr="00994C7C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450B" w:rsidRPr="00994C7C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4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3.1 Прогноз социально-экономического и градостроительного развития </w:t>
      </w:r>
      <w:r w:rsidR="00994C7C" w:rsidRPr="00994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Шалинского городского округа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анализе показателей текущего уровня социально-экономического и градостроительного </w:t>
      </w:r>
      <w:r w:rsidRPr="00994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развития </w:t>
      </w:r>
      <w:r w:rsidR="00994C7C" w:rsidRPr="00994C7C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</w:t>
      </w:r>
      <w:r w:rsidR="00800ABF" w:rsidRPr="00994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</w:t>
      </w:r>
      <w:r w:rsidRPr="00994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отмечается следующее:</w:t>
      </w:r>
    </w:p>
    <w:p w:rsidR="007A450B" w:rsidRPr="007A450B" w:rsidRDefault="00800ABF" w:rsidP="007A45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A450B"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Транспортная доступность населенных пунктов округа </w:t>
      </w:r>
      <w:r w:rsidR="00C0320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 средний показатель</w:t>
      </w:r>
      <w:r w:rsidR="007A450B"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0"/>
    <w:p w:rsidR="00800ABF" w:rsidRDefault="00800ABF" w:rsidP="007A45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Планируется преобразование природного комплекса с максимальным сохранением </w:t>
      </w:r>
      <w:r w:rsidR="004210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природного ландшафта и включение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в непрерывную систему озелененных пространств композиции городского ландшафта.</w:t>
      </w:r>
    </w:p>
    <w:p w:rsidR="00800ABF" w:rsidRDefault="00800ABF" w:rsidP="007A45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жилищной проблемы, удовлетворения растущих потребностей населения в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качественном жилье,  предусматривается за счет</w:t>
      </w:r>
      <w:r w:rsidR="004D626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нового</w:t>
      </w:r>
      <w:r w:rsidR="00662E9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4D626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строительства  </w:t>
      </w:r>
      <w:r w:rsidR="004D6261" w:rsidRPr="00252E9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156,3 тыс. м² общ. площади</w:t>
      </w:r>
    </w:p>
    <w:p w:rsidR="009D1A8F" w:rsidRPr="00252E94" w:rsidRDefault="00BD475A" w:rsidP="00252E94">
      <w:pPr>
        <w:pStyle w:val="a"/>
        <w:numPr>
          <w:ilvl w:val="0"/>
          <w:numId w:val="6"/>
        </w:numPr>
        <w:spacing w:before="0" w:after="0"/>
        <w:ind w:left="567" w:firstLine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D6261" w:rsidRPr="00252E94">
        <w:rPr>
          <w:sz w:val="28"/>
          <w:szCs w:val="28"/>
        </w:rPr>
        <w:t xml:space="preserve">в городских поселениях </w:t>
      </w:r>
      <w:r w:rsidR="004D6261">
        <w:rPr>
          <w:sz w:val="28"/>
          <w:szCs w:val="28"/>
        </w:rPr>
        <w:t>жилищн</w:t>
      </w:r>
      <w:r w:rsidR="00252E94">
        <w:rPr>
          <w:sz w:val="28"/>
          <w:szCs w:val="28"/>
        </w:rPr>
        <w:t>ый</w:t>
      </w:r>
      <w:r w:rsidR="004D6261">
        <w:rPr>
          <w:sz w:val="28"/>
          <w:szCs w:val="28"/>
        </w:rPr>
        <w:t xml:space="preserve"> фонда увеличится</w:t>
      </w:r>
      <w:r w:rsidR="004D6261" w:rsidRPr="00252E94">
        <w:rPr>
          <w:sz w:val="28"/>
          <w:szCs w:val="28"/>
        </w:rPr>
        <w:t xml:space="preserve"> до 215,3</w:t>
      </w:r>
      <w:r w:rsidR="00252E94" w:rsidRPr="00252E94">
        <w:rPr>
          <w:sz w:val="28"/>
          <w:szCs w:val="28"/>
        </w:rPr>
        <w:t xml:space="preserve"> тыс. м² общ. площади (на 51,2 тыс. м² общ. площади)</w:t>
      </w:r>
    </w:p>
    <w:p w:rsidR="00252E94" w:rsidRDefault="00BD475A" w:rsidP="00252E94">
      <w:pPr>
        <w:pStyle w:val="a"/>
        <w:numPr>
          <w:ilvl w:val="0"/>
          <w:numId w:val="6"/>
        </w:numPr>
        <w:spacing w:before="0" w:after="0"/>
        <w:ind w:left="567" w:firstLine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52E94" w:rsidRPr="00252E94">
        <w:rPr>
          <w:sz w:val="28"/>
          <w:szCs w:val="28"/>
        </w:rPr>
        <w:t xml:space="preserve">в сельских поселениях </w:t>
      </w:r>
      <w:r w:rsidR="00252E94">
        <w:rPr>
          <w:sz w:val="28"/>
          <w:szCs w:val="28"/>
        </w:rPr>
        <w:t>жилищный фонда увеличится</w:t>
      </w:r>
      <w:r w:rsidR="00252E94" w:rsidRPr="00252E94">
        <w:rPr>
          <w:sz w:val="28"/>
          <w:szCs w:val="28"/>
        </w:rPr>
        <w:t xml:space="preserve"> до 506,3 тыс. м² общ. площади (на 104,4 тыс. м² общ. площади</w:t>
      </w:r>
    </w:p>
    <w:p w:rsidR="009D1A8F" w:rsidRPr="00252E94" w:rsidRDefault="00252E94" w:rsidP="00252E94">
      <w:pPr>
        <w:pStyle w:val="a"/>
        <w:numPr>
          <w:ilvl w:val="0"/>
          <w:numId w:val="0"/>
        </w:numPr>
        <w:tabs>
          <w:tab w:val="clear" w:pos="927"/>
          <w:tab w:val="num" w:pos="5322"/>
        </w:tabs>
        <w:spacing w:before="0" w:after="0"/>
        <w:rPr>
          <w:sz w:val="28"/>
          <w:szCs w:val="28"/>
        </w:rPr>
      </w:pPr>
      <w:r w:rsidRPr="00252E94">
        <w:rPr>
          <w:sz w:val="28"/>
          <w:szCs w:val="28"/>
        </w:rPr>
        <w:t>Обеспеченность населения общей площадью составит 30,2 м²/чел.</w:t>
      </w:r>
    </w:p>
    <w:p w:rsidR="00252E94" w:rsidRPr="009D1A8F" w:rsidRDefault="00252E94" w:rsidP="00252E94">
      <w:pPr>
        <w:pStyle w:val="a"/>
        <w:numPr>
          <w:ilvl w:val="0"/>
          <w:numId w:val="0"/>
        </w:numPr>
        <w:tabs>
          <w:tab w:val="clear" w:pos="927"/>
          <w:tab w:val="num" w:pos="5322"/>
        </w:tabs>
        <w:spacing w:before="0" w:after="0"/>
        <w:rPr>
          <w:sz w:val="28"/>
          <w:szCs w:val="28"/>
        </w:rPr>
      </w:pPr>
    </w:p>
    <w:p w:rsidR="00D80C31" w:rsidRPr="00064111" w:rsidRDefault="002612E9" w:rsidP="0006411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планируется дальнейшее развитие экономики округа, путем: </w:t>
      </w:r>
    </w:p>
    <w:p w:rsidR="000B173E" w:rsidRPr="00064111" w:rsidRDefault="00BD475A" w:rsidP="00064111">
      <w:pPr>
        <w:pStyle w:val="af7"/>
        <w:numPr>
          <w:ilvl w:val="0"/>
          <w:numId w:val="6"/>
        </w:numPr>
        <w:tabs>
          <w:tab w:val="clear" w:pos="927"/>
          <w:tab w:val="left" w:pos="142"/>
          <w:tab w:val="num" w:pos="5322"/>
        </w:tabs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0B173E" w:rsidRPr="00064111">
        <w:rPr>
          <w:sz w:val="28"/>
          <w:szCs w:val="28"/>
        </w:rPr>
        <w:t xml:space="preserve">осуществление реконструкции и модернизации </w:t>
      </w:r>
      <w:r w:rsidR="00064111" w:rsidRPr="00064111">
        <w:rPr>
          <w:sz w:val="28"/>
          <w:szCs w:val="28"/>
        </w:rPr>
        <w:t xml:space="preserve"> лесозаготовительного </w:t>
      </w:r>
      <w:r w:rsidR="000B173E" w:rsidRPr="00064111">
        <w:rPr>
          <w:sz w:val="28"/>
          <w:szCs w:val="28"/>
        </w:rPr>
        <w:t>производства</w:t>
      </w:r>
    </w:p>
    <w:p w:rsidR="000B173E" w:rsidRPr="00064111" w:rsidRDefault="00BD475A" w:rsidP="00064111">
      <w:pPr>
        <w:pStyle w:val="af7"/>
        <w:numPr>
          <w:ilvl w:val="0"/>
          <w:numId w:val="6"/>
        </w:numPr>
        <w:tabs>
          <w:tab w:val="clear" w:pos="927"/>
          <w:tab w:val="left" w:pos="142"/>
          <w:tab w:val="num" w:pos="5322"/>
        </w:tabs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B173E" w:rsidRPr="00064111">
        <w:rPr>
          <w:sz w:val="28"/>
          <w:szCs w:val="28"/>
        </w:rPr>
        <w:t xml:space="preserve">развитие производств потребительских товаров; </w:t>
      </w:r>
    </w:p>
    <w:p w:rsidR="000B173E" w:rsidRPr="00064111" w:rsidRDefault="00BD475A" w:rsidP="00064111">
      <w:pPr>
        <w:pStyle w:val="af7"/>
        <w:numPr>
          <w:ilvl w:val="0"/>
          <w:numId w:val="6"/>
        </w:numPr>
        <w:tabs>
          <w:tab w:val="clear" w:pos="927"/>
          <w:tab w:val="left" w:pos="142"/>
          <w:tab w:val="num" w:pos="5322"/>
        </w:tabs>
        <w:spacing w:before="57" w:after="57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B173E" w:rsidRPr="00064111">
        <w:rPr>
          <w:sz w:val="28"/>
          <w:szCs w:val="28"/>
        </w:rPr>
        <w:t>развитие стройиндустрии и промышленности строительных материалов в связи со значительным увеличением объемов жилищно-гражданского строительства;</w:t>
      </w:r>
    </w:p>
    <w:p w:rsidR="000B173E" w:rsidRPr="00064111" w:rsidRDefault="00BD475A" w:rsidP="00064111">
      <w:pPr>
        <w:pStyle w:val="af7"/>
        <w:numPr>
          <w:ilvl w:val="0"/>
          <w:numId w:val="6"/>
        </w:numPr>
        <w:tabs>
          <w:tab w:val="clear" w:pos="927"/>
          <w:tab w:val="left" w:pos="142"/>
          <w:tab w:val="num" w:pos="5322"/>
        </w:tabs>
        <w:spacing w:before="57" w:after="57"/>
        <w:ind w:left="0" w:firstLine="709"/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B173E" w:rsidRPr="00064111">
        <w:rPr>
          <w:sz w:val="28"/>
          <w:szCs w:val="28"/>
        </w:rPr>
        <w:t xml:space="preserve">развитие сферы малого бизнеса, предпринимательства, финансово-кредитной сферы; </w:t>
      </w:r>
    </w:p>
    <w:p w:rsidR="000B173E" w:rsidRPr="00064111" w:rsidRDefault="00BD475A" w:rsidP="00064111">
      <w:pPr>
        <w:pStyle w:val="af7"/>
        <w:numPr>
          <w:ilvl w:val="0"/>
          <w:numId w:val="6"/>
        </w:numPr>
        <w:tabs>
          <w:tab w:val="clear" w:pos="927"/>
          <w:tab w:val="left" w:pos="142"/>
          <w:tab w:val="num" w:pos="5322"/>
        </w:tabs>
        <w:spacing w:before="57" w:after="57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B173E" w:rsidRPr="00064111">
        <w:rPr>
          <w:sz w:val="28"/>
          <w:szCs w:val="28"/>
        </w:rPr>
        <w:t xml:space="preserve">размещение логистического комплекса </w:t>
      </w:r>
      <w:r w:rsidR="00064111" w:rsidRPr="00064111">
        <w:rPr>
          <w:sz w:val="28"/>
          <w:szCs w:val="28"/>
        </w:rPr>
        <w:t xml:space="preserve">с Пермским краем </w:t>
      </w:r>
      <w:r w:rsidR="000B173E" w:rsidRPr="00064111">
        <w:rPr>
          <w:sz w:val="28"/>
          <w:szCs w:val="28"/>
        </w:rPr>
        <w:t xml:space="preserve">на автодороге </w:t>
      </w:r>
      <w:r w:rsidR="00064111" w:rsidRPr="00064111">
        <w:rPr>
          <w:sz w:val="28"/>
          <w:szCs w:val="28"/>
        </w:rPr>
        <w:t xml:space="preserve"> Первоуральск-Шаля-Шамары</w:t>
      </w:r>
      <w:r w:rsidR="00064111">
        <w:rPr>
          <w:sz w:val="28"/>
          <w:szCs w:val="28"/>
        </w:rPr>
        <w:t>.</w:t>
      </w:r>
      <w:r w:rsidR="00064111" w:rsidRPr="00064111">
        <w:rPr>
          <w:sz w:val="28"/>
          <w:szCs w:val="28"/>
        </w:rPr>
        <w:t xml:space="preserve"> </w:t>
      </w:r>
    </w:p>
    <w:p w:rsidR="000B173E" w:rsidRPr="000B173E" w:rsidRDefault="00BD475A" w:rsidP="00064111">
      <w:pPr>
        <w:pStyle w:val="af7"/>
        <w:numPr>
          <w:ilvl w:val="0"/>
          <w:numId w:val="6"/>
        </w:numPr>
        <w:tabs>
          <w:tab w:val="clear" w:pos="927"/>
          <w:tab w:val="left" w:pos="142"/>
          <w:tab w:val="num" w:pos="5322"/>
        </w:tabs>
        <w:spacing w:before="57" w:after="57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B173E" w:rsidRPr="000B173E">
        <w:rPr>
          <w:sz w:val="28"/>
          <w:szCs w:val="28"/>
        </w:rPr>
        <w:t>развитие индустрии отдыха, туризма, стимулирование развития связанных с туризмом услуг и производств, ремесел, сопутствующей инфраструктуры (отели, рестораны, дороги, парковки и т. д.);</w:t>
      </w:r>
    </w:p>
    <w:p w:rsidR="002612E9" w:rsidRPr="007661CB" w:rsidRDefault="00BD475A" w:rsidP="00064111">
      <w:pPr>
        <w:pStyle w:val="af7"/>
        <w:numPr>
          <w:ilvl w:val="0"/>
          <w:numId w:val="6"/>
        </w:numPr>
        <w:tabs>
          <w:tab w:val="clear" w:pos="927"/>
          <w:tab w:val="left" w:pos="142"/>
          <w:tab w:val="num" w:pos="5322"/>
        </w:tabs>
        <w:spacing w:before="57" w:after="57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B173E" w:rsidRPr="000B173E">
        <w:rPr>
          <w:sz w:val="28"/>
          <w:szCs w:val="28"/>
        </w:rPr>
        <w:t>развитие развлекательно - досугового комплекса, спорта, расширение сервисного обслуживания населения.</w:t>
      </w:r>
    </w:p>
    <w:p w:rsidR="007661CB" w:rsidRPr="007661CB" w:rsidRDefault="007661CB" w:rsidP="00BD47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1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итоговой характеристике с</w:t>
      </w:r>
      <w:r w:rsidR="00BD4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оциально-экономическое развитие </w:t>
      </w:r>
      <w:r w:rsidR="00994C7C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61C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r w:rsidR="00252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можно рассматривать как </w:t>
      </w:r>
      <w:r w:rsidRPr="007661C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перспективное для частных инвестиций, что обосновывается средним уровнем доходов населения и высокой транспортной доступностью</w:t>
      </w:r>
      <w:r w:rsidR="00252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</w:t>
      </w:r>
      <w:r w:rsidRPr="007661C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меющее потенциал социально-экономического развития, способствующее самостоятельно и с привлечением средств вышестоящих бюджетов обеспечить средние стандарты жизни населения, что приведет в будущем к повышению инвестиционной привлекательности территории.</w:t>
      </w:r>
    </w:p>
    <w:p w:rsidR="007661CB" w:rsidRPr="007661CB" w:rsidRDefault="007661CB" w:rsidP="007661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1C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Сохранение многофункционального профиля экономики </w:t>
      </w:r>
      <w:r w:rsidR="00994C7C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</w:t>
      </w:r>
      <w:r w:rsidRPr="00766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является основой его устойчивого развития. В перспективе возрастет доля таких направлений как транспортные услуги и логистика, торговля, социальное обслуживание, предпринимательство, агропромышленное производство и туризм.</w:t>
      </w:r>
    </w:p>
    <w:p w:rsidR="00C674C8" w:rsidRPr="007A450B" w:rsidRDefault="00C674C8" w:rsidP="00305E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3.2 Прогноз транспортного </w:t>
      </w:r>
      <w:r w:rsidR="00994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развития Шалинского </w:t>
      </w: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округа, объемов и характера передвижения и перевозок грузов по видам транспорта, имеющегося на территории поселения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Планируемое</w:t>
      </w: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A7D3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производственных предприятий на территории </w:t>
      </w:r>
      <w:r w:rsidR="00994C7C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</w:t>
      </w:r>
      <w:r w:rsidR="005A7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позволяет сделать вывод, что в дальнейшем будет наблюдаться значительное увеличение транспортного спроса, объемов и характера передвижения населения. </w:t>
      </w:r>
    </w:p>
    <w:p w:rsidR="00385B5D" w:rsidRPr="00385B5D" w:rsidRDefault="00385B5D" w:rsidP="00385B5D">
      <w:pPr>
        <w:tabs>
          <w:tab w:val="left" w:pos="0"/>
          <w:tab w:val="left" w:pos="960"/>
        </w:tabs>
        <w:suppressAutoHyphens/>
        <w:spacing w:after="0" w:line="240" w:lineRule="auto"/>
        <w:ind w:firstLine="69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85B5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На расчётный срок планируется увеличение парка грузового транспорта примерно в 2 раза, с 0,8 до 1,75 тыс. ед. (при повышении уровня автомобилизации до 40 ед. на 1 тыс. жителей).</w:t>
      </w:r>
    </w:p>
    <w:p w:rsidR="005A7D33" w:rsidRPr="007A450B" w:rsidRDefault="00385B5D" w:rsidP="00385B5D">
      <w:pPr>
        <w:tabs>
          <w:tab w:val="left" w:pos="1260"/>
        </w:tabs>
        <w:suppressAutoHyphens/>
        <w:spacing w:after="0" w:line="240" w:lineRule="auto"/>
        <w:ind w:firstLine="69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85B5D"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Организация движения грузового транспорта, в основном, сохраняется: по автодорогам и вне жилых зон. В застройке, по уличной сети разрешается пропуск обслуживающего  транспорта.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Предприятия и организации, предоставляющие автотранспортные 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услуги населению, обязаны систематически, не реже 1 раза в 5 лет, организовывать обследования пассажиропотока. Полученный в результате обследования материал служит основанием для корректировки маршрутной схемы отдельных маршрутов, составления расписания движения автобусов, организации укороченных маршрутов. Обследование пассажиропотоков проводится в соответствии с действующими нормативными документами.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3.3 Прогноз развития транспортной инфраструктуры по видам транспорта, имеющегося на территории </w:t>
      </w:r>
      <w:r w:rsidR="00994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Шалинского </w:t>
      </w: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городского округа 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Стабильная ситуация с транспортным спросом населения не предполагает значительных изменений транспортной инфраструктуры по видам транспорта в </w:t>
      </w:r>
      <w:r w:rsidR="00994C7C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Шалинском</w:t>
      </w:r>
      <w:r w:rsidR="00C31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городском округе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450B" w:rsidRPr="00994C7C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94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Железнодорожный транспорт - внешние перевозки </w:t>
      </w:r>
      <w:r w:rsidR="006C06EB" w:rsidRPr="00994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6C06EB" w:rsidRPr="00994C7C">
        <w:rPr>
          <w:rFonts w:ascii="Times New Roman" w:hAnsi="Times New Roman" w:cs="Times New Roman"/>
          <w:sz w:val="28"/>
          <w:szCs w:val="28"/>
        </w:rPr>
        <w:t>террито</w:t>
      </w:r>
      <w:r w:rsidR="007225FA">
        <w:rPr>
          <w:rFonts w:ascii="Times New Roman" w:hAnsi="Times New Roman" w:cs="Times New Roman"/>
          <w:sz w:val="28"/>
          <w:szCs w:val="28"/>
        </w:rPr>
        <w:t>рии округа осуществляются  двумя</w:t>
      </w:r>
      <w:r w:rsidR="006C06EB" w:rsidRPr="00994C7C">
        <w:rPr>
          <w:rFonts w:ascii="Times New Roman" w:hAnsi="Times New Roman" w:cs="Times New Roman"/>
          <w:sz w:val="28"/>
          <w:szCs w:val="28"/>
        </w:rPr>
        <w:t xml:space="preserve"> железнодорожны</w:t>
      </w:r>
      <w:r w:rsidR="007225FA">
        <w:rPr>
          <w:rFonts w:ascii="Times New Roman" w:hAnsi="Times New Roman" w:cs="Times New Roman"/>
          <w:sz w:val="28"/>
          <w:szCs w:val="28"/>
        </w:rPr>
        <w:t>ми</w:t>
      </w:r>
      <w:r w:rsidR="006C06EB" w:rsidRPr="00994C7C">
        <w:rPr>
          <w:rFonts w:ascii="Times New Roman" w:hAnsi="Times New Roman" w:cs="Times New Roman"/>
          <w:sz w:val="28"/>
          <w:szCs w:val="28"/>
        </w:rPr>
        <w:t xml:space="preserve"> магистралями: Чепца – </w:t>
      </w:r>
      <w:proofErr w:type="spellStart"/>
      <w:r w:rsidR="006C06EB" w:rsidRPr="00994C7C">
        <w:rPr>
          <w:rFonts w:ascii="Times New Roman" w:hAnsi="Times New Roman" w:cs="Times New Roman"/>
          <w:sz w:val="28"/>
          <w:szCs w:val="28"/>
        </w:rPr>
        <w:t>Называевская</w:t>
      </w:r>
      <w:proofErr w:type="spellEnd"/>
      <w:r w:rsidR="006C06EB" w:rsidRPr="00994C7C">
        <w:rPr>
          <w:rFonts w:ascii="Times New Roman" w:hAnsi="Times New Roman" w:cs="Times New Roman"/>
          <w:sz w:val="28"/>
          <w:szCs w:val="28"/>
        </w:rPr>
        <w:t>, Калино – Бердяуш</w:t>
      </w:r>
      <w:r w:rsidR="00C315D9" w:rsidRPr="00994C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C06EB" w:rsidRPr="00994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Автомобильный транспорт - важнейшая составная часть инфраструктуры </w:t>
      </w:r>
      <w:r w:rsidR="00994C7C" w:rsidRPr="00994C7C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</w:t>
      </w:r>
      <w:r w:rsidR="00C315D9" w:rsidRPr="00994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</w:t>
      </w:r>
      <w:r w:rsidRPr="00994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удовлетворяющая потребностям всех отраслей экономики и населения в перевозках грузов и пассажиров, перемещающая различные виды продукции между производителями и потребителями, осуществляющий общедоступное транспортное обслуживание населения.</w:t>
      </w:r>
    </w:p>
    <w:p w:rsidR="007A450B" w:rsidRPr="006C06EB" w:rsidRDefault="007A450B" w:rsidP="000160E9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ar-SA"/>
        </w:rPr>
      </w:pPr>
      <w:r w:rsidRPr="006C06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3.4 Прогноз развития дорожной сети </w:t>
      </w:r>
      <w:r w:rsidR="00EA586C" w:rsidRPr="00EA58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Шалинского городского округа</w:t>
      </w:r>
    </w:p>
    <w:p w:rsidR="00876418" w:rsidRPr="007A450B" w:rsidRDefault="00876418" w:rsidP="007A45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муниципальной программы позволит сохранить существующую сеть автомобильных дорог за счет качественного содержания, осуществления контроля за перевозкой грузов, инструментальной диагностике технического состояния автомобильных дорог и искусственных сооружений на них, повысить качественные характеристики дорожных покрытий и безопасность дорожного движения за счет проведения мероприятий по строительству, ремонту, капитальному ремонту, реконструкции автомобильных дорог, применения новых технологий и материалов, разработки и обновлению проектов организации дорожного движения.</w:t>
      </w:r>
    </w:p>
    <w:p w:rsid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результате реализации Программы планируется достигнуть следующих показателей:</w:t>
      </w:r>
    </w:p>
    <w:p w:rsidR="00876418" w:rsidRPr="003E49C1" w:rsidRDefault="00876418" w:rsidP="003E49C1">
      <w:pPr>
        <w:numPr>
          <w:ilvl w:val="0"/>
          <w:numId w:val="7"/>
        </w:numPr>
        <w:tabs>
          <w:tab w:val="left" w:pos="170"/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87641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формирование транспортной системы, отвечающей требованиям интенсивной автомобилизации </w:t>
      </w:r>
      <w:r w:rsidR="00FF45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Шалинского городского округа </w:t>
      </w:r>
    </w:p>
    <w:p w:rsidR="00876418" w:rsidRPr="00876418" w:rsidRDefault="00876418" w:rsidP="00F4081F">
      <w:pPr>
        <w:numPr>
          <w:ilvl w:val="0"/>
          <w:numId w:val="7"/>
        </w:numPr>
        <w:tabs>
          <w:tab w:val="left" w:pos="170"/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87641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реконструкция городского и пригородного транспорта;</w:t>
      </w:r>
    </w:p>
    <w:p w:rsidR="00734465" w:rsidRPr="00734465" w:rsidRDefault="00734465" w:rsidP="00F4081F">
      <w:pPr>
        <w:numPr>
          <w:ilvl w:val="0"/>
          <w:numId w:val="7"/>
        </w:numPr>
        <w:tabs>
          <w:tab w:val="left" w:pos="170"/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4465">
        <w:rPr>
          <w:rFonts w:ascii="Times New Roman" w:hAnsi="Times New Roman" w:cs="Times New Roman"/>
          <w:bCs/>
          <w:sz w:val="28"/>
          <w:szCs w:val="28"/>
        </w:rPr>
        <w:t>создание пешеходных зон, обеспечивающих удобные изолированные от транспортных потоков пешеходные связи;</w:t>
      </w:r>
    </w:p>
    <w:p w:rsidR="00734465" w:rsidRDefault="00734465" w:rsidP="00F4081F">
      <w:pPr>
        <w:numPr>
          <w:ilvl w:val="0"/>
          <w:numId w:val="7"/>
        </w:numPr>
        <w:tabs>
          <w:tab w:val="left" w:pos="170"/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4465">
        <w:rPr>
          <w:rFonts w:ascii="Times New Roman" w:hAnsi="Times New Roman" w:cs="Times New Roman"/>
          <w:bCs/>
          <w:sz w:val="28"/>
          <w:szCs w:val="28"/>
        </w:rPr>
        <w:t>развитие системы хранения и паркования автомобилей и системы автосервиса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B700F5" w:rsidRDefault="00B700F5" w:rsidP="00F4081F">
      <w:pPr>
        <w:numPr>
          <w:ilvl w:val="0"/>
          <w:numId w:val="7"/>
        </w:numPr>
        <w:tabs>
          <w:tab w:val="left" w:pos="170"/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создание удобных транспортных связей между жилыми зонами, объектами трудового тяготения, соцкультбыта и местами отдыха;</w:t>
      </w:r>
    </w:p>
    <w:p w:rsidR="007A450B" w:rsidRPr="00B9457A" w:rsidRDefault="00B700F5" w:rsidP="00F4081F">
      <w:pPr>
        <w:numPr>
          <w:ilvl w:val="0"/>
          <w:numId w:val="7"/>
        </w:numPr>
        <w:tabs>
          <w:tab w:val="left" w:pos="170"/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создание пешеходной доступности к линиям массо</w:t>
      </w:r>
      <w:r w:rsidR="00572F78">
        <w:rPr>
          <w:rFonts w:ascii="Times New Roman" w:hAnsi="Times New Roman" w:cs="Times New Roman"/>
          <w:bCs/>
          <w:sz w:val="28"/>
          <w:szCs w:val="28"/>
        </w:rPr>
        <w:t>вого пассажирского транспорта: в многоэтажной застройке – 500 м, в усадебной – 800 м.</w:t>
      </w:r>
    </w:p>
    <w:p w:rsidR="007A450B" w:rsidRPr="007A450B" w:rsidRDefault="007A450B" w:rsidP="00BD47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Существующие риски по возможности достижения прогнозируемых результатов: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риск ухудшения социально-экономической ситуации в стране, что выразится в снижении темпов роста экономики и уровня инвестиционной активности, возникновения бюджетного дефицита, сокращения объемов финансирования дорожной отрасли;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риск превышения фактического уровня инфляции по сравнению с прогнозируемым, ускоренный рост цен на строительные материалы, машины, специализированное оборудование, что может привести к увеличению стоимости дорожных работ, снижению объемов строительства, реконструкции, капитального ремонта, ремонта и содержания автомобильных дорог общего пользования местного значения;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риск задержки завершения перехода на финансирование работ по строительству, реконструкции, содержанию, ремонту и капитальному ремонту автомобильных дорог общего пользования местного значения в соответствии с нормативами денежных затрат, что не позволит в период реализации Программы существенно сократить накопленное в предыдущий период отставание в выполнении ремонтных работ на сети автомобильных дорог общего пользования и достичь запланированных в Программе величин показателей.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3.5 Прогноз уровня автомобилизации, параметров дорожного движения</w:t>
      </w:r>
    </w:p>
    <w:p w:rsid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450B" w:rsidRPr="00064111" w:rsidRDefault="00C74E85" w:rsidP="007551B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прогнозу на долгосрочный период до 2030 года обеспеченность жителей </w:t>
      </w:r>
      <w:r w:rsidR="00064111" w:rsidRPr="00064111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</w:t>
      </w:r>
      <w:r w:rsidRPr="0006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индивидуальными легковыми автомобилями составит</w:t>
      </w:r>
      <w:r w:rsidR="007551BE" w:rsidRPr="0006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184 до 350 автомобилей на 1000 жителей.</w:t>
      </w:r>
    </w:p>
    <w:p w:rsid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1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A4EA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параметров дорожного движения является неотъемлемой частью при определении мероприятий по снижению аварийности на дороге, а так же для совершенствования регулирования дорожного движения на перекрестке. К основным параметрам дорожного движения относят: интенсивность движения, интенсивность прибытия на зеленый сигнал, динамический коэффициент приведения состава транспортного потока, поток насыщения, установившейся интервал убытия очереди автомобилей, коэффициент загрузки полосы движением, доля зеленого сигнала в цикле, коэффициент приращения очереди, средняя длина очереди в автомобилях и метрах, удельное число остановок автомобиля, коэффициент безостановочной проходимости.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</w:t>
      </w:r>
      <w:r w:rsidR="00EA586C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Шалинском городском округе</w:t>
      </w:r>
      <w:r w:rsidR="00EA586C"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расчетный срок прогнозируется изменение параметров дорожного движения.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Изменение плотности улично-дорожной сети зависит от изменения 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плотности рабочих мест и средних пассажиропотоков в автобусах.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 полученному прогнозу среднее арифметическое значение плотн</w:t>
      </w:r>
      <w:r w:rsidR="00463A3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 улично-дорожной сети с 2019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г. до 2</w:t>
      </w:r>
      <w:r w:rsidR="007551BE">
        <w:rPr>
          <w:rFonts w:ascii="Times New Roman" w:eastAsia="Times New Roman" w:hAnsi="Times New Roman" w:cs="Times New Roman"/>
          <w:sz w:val="28"/>
          <w:szCs w:val="28"/>
          <w:lang w:eastAsia="ru-RU"/>
        </w:rPr>
        <w:t>030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г. меняется. Это означает, что ожидается рост автомобильных потоков, возникает потребность в увеличении плотности и качества улично-дорожной сети.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3.6 Прогноз показателей дорожного движения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выполнении мероприятий, направленных на повышение транспортно-эксплуатационного состояния автомобильных дорог местного значения, ожидается:</w:t>
      </w:r>
    </w:p>
    <w:p w:rsidR="007A450B" w:rsidRPr="002A7089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минимизация дорожно-транспортных происшествий на территории </w:t>
      </w:r>
      <w:r w:rsidR="002A7089" w:rsidRPr="002A7089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</w:t>
      </w:r>
      <w:r w:rsidR="00EF0782" w:rsidRPr="002A7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</w:t>
      </w:r>
      <w:r w:rsidRPr="002A708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089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совершенствование организации движения транспорта и пешеходов</w:t>
      </w:r>
      <w:r w:rsidR="00EF0782" w:rsidRPr="002A7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</w:t>
      </w:r>
      <w:r w:rsidR="002A7089" w:rsidRPr="002A7089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</w:t>
      </w:r>
      <w:r w:rsidR="00EF0782" w:rsidRPr="002A7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</w:t>
      </w:r>
      <w:r w:rsidRPr="002A70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3.7 Прогноз негативного воздействия транспортной инфраструктуры на окружающую среду и здоровье населения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Задачами транспортной инфраструктуры в области снижения вредного воздействия транспорта на окружающую среду являются: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сокращение вредного воздействия транспорта на здоровье человека за счет снижения объемов воздействий, выбросов и сбросов, количества отходов на всех видах транспорта;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мотивация перехода транспортных средств на экологически чистые виды топлива. 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Для снижения вредного воздействия транспорта на окружающую среду и возникающих ущербов необходимо: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уменьшить вредное воздействие транспорта на здоровье человека за счет применения экологически безопасных видов транспортных средств;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стимулировать использование транспортных средств, работающих на альтернативных источниках (нефтяного происхождения) топливно-энергетических ресурсов – сжатом и сжиженном газе.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Для снижения негативного воздействия транспортно-дорожного комплекса на окружающую среду в условиях увеличения количества автотранспортных средств и повышения интенсивности движения на автомобильных дорогах предусматривается реализация следующих мероприятий: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разработка и внедрение новых способов содержания, особенно в зимний период, автомобильных дорог общего пользования, позволяющих уменьшить отрицательное влияние </w:t>
      </w:r>
      <w:proofErr w:type="spellStart"/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противогололедных</w:t>
      </w:r>
      <w:proofErr w:type="spellEnd"/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материалов;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обустройство автомобильных дорог средствами защиты окружающей среды от вредных воздействий, включая применение искусственных и растительных барьеров вдоль автомагистралей для снижения уровня шумового воздействия 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 загрязнения прилегающих территорий.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Реализация указанных мер будет осуществляться на основе повышения экологических требований к проектированию, строительству, ремонту и содержанию автомобильных дорог.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Основной задачей в этой области является сокращение объемов выбросов автотранспортных средств, количества отходов при строительстве, реконструкции, ремонте и содержании автомобильных дорог.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50B" w:rsidRPr="00994C7C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4. Укрупненная оценка принципиальных вариантов развития транспортной </w:t>
      </w:r>
      <w:r w:rsidRPr="00994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инфраструктуры </w:t>
      </w:r>
      <w:r w:rsidR="00994C7C" w:rsidRPr="00994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Шалинского </w:t>
      </w:r>
      <w:r w:rsidRPr="00994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  <w:r w:rsidR="00994C7C" w:rsidRPr="00994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7A450B" w:rsidRPr="00994C7C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C7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 рассмотрении принципиальных вариантов развития транспортной инфраструктуры </w:t>
      </w:r>
      <w:r w:rsidR="00994C7C" w:rsidRPr="00994C7C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</w:t>
      </w:r>
      <w:r w:rsidR="0027054A" w:rsidRPr="00994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учитывать прогноз численности населения, прогноз социально-экономического и градостроительного развития, деловую активность на территории округа.</w:t>
      </w:r>
    </w:p>
    <w:p w:rsidR="00DF490F" w:rsidRPr="00DF490F" w:rsidRDefault="007A450B" w:rsidP="00DF4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F490F" w:rsidRPr="00DF490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Анализируя сложившуюся ситуацию можно выделить три принципиальных варианта развития транспортной инфраструктуры:</w:t>
      </w:r>
      <w:r w:rsidR="00DF490F" w:rsidRPr="00DF490F">
        <w:rPr>
          <w:rFonts w:ascii="Calibri" w:eastAsia="Calibri" w:hAnsi="Calibri" w:cs="Times New Roman"/>
          <w:sz w:val="28"/>
          <w:szCs w:val="28"/>
        </w:rPr>
        <w:t xml:space="preserve"> </w:t>
      </w:r>
    </w:p>
    <w:p w:rsidR="00DF490F" w:rsidRPr="00DF490F" w:rsidRDefault="00DF490F" w:rsidP="00DF49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F490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оптимистичный</w:t>
      </w:r>
      <w:r w:rsidRPr="00DF4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развитие происходит в полном соответствии с положениями генерального плана с реализаций всех предложений по реконструкции и строительству; </w:t>
      </w:r>
    </w:p>
    <w:p w:rsidR="00DF490F" w:rsidRPr="00DF490F" w:rsidRDefault="00DF490F" w:rsidP="00DF49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F490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реалистичный</w:t>
      </w:r>
      <w:r w:rsidRPr="00DF4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развитие осуществляется на уровне необходимом и достаточном для обеспечения безопасности передвижения и доступности, сложившихся на территории </w:t>
      </w:r>
      <w:r w:rsidR="00BE514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Pr="00DF4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центров тяготения. Вариант предполагает реко</w:t>
      </w:r>
      <w:r w:rsidR="0073193F">
        <w:rPr>
          <w:rFonts w:ascii="Times New Roman" w:eastAsia="Times New Roman" w:hAnsi="Times New Roman" w:cs="Times New Roman"/>
          <w:sz w:val="28"/>
          <w:szCs w:val="28"/>
          <w:lang w:eastAsia="ru-RU"/>
        </w:rPr>
        <w:t>нструкцию существующей улично-</w:t>
      </w:r>
      <w:r w:rsidRPr="00DF4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дорожной сети и строительство отдельных участков дорог; </w:t>
      </w:r>
    </w:p>
    <w:p w:rsidR="00DF490F" w:rsidRPr="00DF490F" w:rsidRDefault="00DF490F" w:rsidP="00DF4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F490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пессимистичный</w:t>
      </w:r>
      <w:r w:rsidRPr="00DF4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обеспечение безопасности передвижения на уровн</w:t>
      </w:r>
      <w:r w:rsidR="0073193F">
        <w:rPr>
          <w:rFonts w:ascii="Times New Roman" w:eastAsia="Times New Roman" w:hAnsi="Times New Roman" w:cs="Times New Roman"/>
          <w:sz w:val="28"/>
          <w:szCs w:val="28"/>
          <w:lang w:eastAsia="ru-RU"/>
        </w:rPr>
        <w:t>е выполнения локальных ремонтно-</w:t>
      </w:r>
      <w:r w:rsidRPr="00DF490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восстановительных работ.</w:t>
      </w:r>
    </w:p>
    <w:p w:rsidR="007A450B" w:rsidRDefault="007A450B" w:rsidP="00DF4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B15" w:rsidRDefault="002E0B15" w:rsidP="00DF4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B15" w:rsidRDefault="002E0B15" w:rsidP="00DF4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B15" w:rsidRPr="007A450B" w:rsidRDefault="002E0B15" w:rsidP="00DF4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5. Перечень мероприятий по проектированию, строительству, реконструкции объектов транспортной инфраструктуры </w:t>
      </w:r>
      <w:r w:rsidR="00994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Шалинского </w:t>
      </w: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Достижение целей и решение задач Программы обеспечивается путем реализации мероприятий, которые разрабатываются исходя из целевых индикаторов, представляющих собой доступные наблюдению и измерению характеристики состояния и развития системы транспортной инфраструктуры округа.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Разработанные программные мероприятия систематизированы по степени их актуальности.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Список мероприятий на конкретном объекте детализируется после разработки проектно-сметной документации.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Стоимость мероприятий определена ориентировочно, основываясь на стоимости уже проведенных аналогичных мероприятий.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Источниками финансирования мероприятий Программы являются средства местного бюджета.</w:t>
      </w:r>
    </w:p>
    <w:p w:rsid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Механизм реализации Программы включает в себя систему мероприятий по строительству, реконструкции, содержанию, ремонту, паспортизации автомобильных дорог общего пользования местного значения в </w:t>
      </w:r>
      <w:r w:rsidR="002A7089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Шалинском</w:t>
      </w:r>
      <w:r w:rsidR="006E0BA1" w:rsidRPr="002A7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городском округе</w:t>
      </w:r>
      <w:r w:rsidRPr="002A7089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проектированию и строительству тротуаров, велосипедных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дорожек, мероприятия по обеспечению безопасности дорожного движения, мероприятия по организации транспортного обслуживания населения.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Перечень мероприятий по ремонту дорог формируется администрацией </w:t>
      </w:r>
      <w:r w:rsidR="002A7089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 городского округа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итогам обследования состояния дорожного покрытия не реже одного раза в год, в начале осеннего или в конце весеннего периодов и с учетом решения первостепенных проблемных ситуаций, в том числе от поступивших обращений (жалоб) граждан.</w:t>
      </w:r>
    </w:p>
    <w:p w:rsid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Перечень и виды работ по содержанию и текущему ремонту автомобильных дорог и искусственных сооружений на них определяются муниципальным контрактом (договором) в соответствии с классификацией работ, устанавливаемой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дорожного хозяйства, а также в случае капитального ремонта, реконструкции и строительства - проектно-сметной документацией, разработанной на конкретный участок автомобильной дороги.</w:t>
      </w:r>
    </w:p>
    <w:p w:rsidR="007A450B" w:rsidRDefault="006876DF" w:rsidP="00E943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Перечень основных мероприятий программы по развитию сети автомобильных дорог представлен в Приложении 1 к программе.</w:t>
      </w:r>
    </w:p>
    <w:p w:rsidR="00E94392" w:rsidRDefault="00E94392" w:rsidP="00E943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B15" w:rsidRDefault="002E0B15" w:rsidP="00E943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B15" w:rsidRPr="00E94392" w:rsidRDefault="002E0B15" w:rsidP="00E943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1 Мероприятия по развитию транспортной инфраструктуры по видам транспорта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A11DF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изменений в структуру транспортной инфраструктуры по в</w:t>
      </w:r>
      <w:r w:rsidR="00F1018B">
        <w:rPr>
          <w:rFonts w:ascii="Times New Roman" w:eastAsia="Times New Roman" w:hAnsi="Times New Roman" w:cs="Times New Roman"/>
          <w:sz w:val="28"/>
          <w:szCs w:val="28"/>
          <w:lang w:eastAsia="ru-RU"/>
        </w:rPr>
        <w:t>идам транспорта не планируется.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2 Мероприятия по развитию транспорта общего пользования, созданию транспортно-пересадочных узлов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Транспортная инфраструктура должна обеспечить комфортную доступность территорий </w:t>
      </w:r>
      <w:r w:rsidR="00D80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Шалинского </w:t>
      </w:r>
      <w:r w:rsidRPr="00D80C5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округа, безопасность и надежность внутригородских, пригородных и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внешних транспортных связей в условиях прогнозируемого роста подвижности населения и объемов пассажирских и грузовых перевозок, жестких экологических требований.</w:t>
      </w:r>
    </w:p>
    <w:p w:rsidR="004C68C2" w:rsidRDefault="007A450B" w:rsidP="004C68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 xml:space="preserve">Эти задачи требуют развития единой транспортной системы </w:t>
      </w:r>
      <w:r w:rsidR="003B5F9B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 городского округа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обеспечивающей взаимодействие, </w:t>
      </w:r>
      <w:proofErr w:type="spellStart"/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взаимодополняемость</w:t>
      </w:r>
      <w:proofErr w:type="spellEnd"/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индивидуального и общественного транспорта.</w:t>
      </w:r>
    </w:p>
    <w:p w:rsidR="00D5612B" w:rsidRPr="00D5612B" w:rsidRDefault="00D5612B" w:rsidP="00D5612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5612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 17 июля 2017 года ОАО «Свердловская пригородная компания»  по просьбам граждан  запус</w:t>
      </w:r>
      <w:r w:rsidR="00FA37C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тила</w:t>
      </w:r>
      <w:r w:rsidRPr="00D5612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proofErr w:type="spellStart"/>
      <w:r w:rsidRPr="00D5612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мультимодальные</w:t>
      </w:r>
      <w:proofErr w:type="spellEnd"/>
      <w:r w:rsidRPr="00D5612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перевозки (с использованием железнодорожного и автомобильного транспорта) на Шалинском направлении: Екатеринбург – Шаля – Сылва, Екатеринбург – Шаля – Шамары, Екатеринбург – Шаля – Роща.</w:t>
      </w:r>
    </w:p>
    <w:p w:rsidR="00D5612B" w:rsidRPr="00D5612B" w:rsidRDefault="00D5612B" w:rsidP="00D5612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5612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Пассажиры на поезде из Екатеринбурга дое</w:t>
      </w:r>
      <w:r w:rsidR="00FA37C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зжают до Шали, а далее автобусом добирают</w:t>
      </w:r>
      <w:r w:rsidRPr="00D5612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ся до населенных пунктов Илим, Сылва, Шамары, и Роща. Билеты на автобус </w:t>
      </w:r>
      <w:r w:rsidR="00FA37C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приобретаются</w:t>
      </w:r>
      <w:r w:rsidRPr="00D5612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в пригородных железнодорожных кассах или  в </w:t>
      </w:r>
      <w:r w:rsidR="0073193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Ш</w:t>
      </w:r>
      <w:r w:rsidRPr="00D5612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алинском поезде. При этом расписание автобусов МУП «Шалинское автопредприятие» </w:t>
      </w:r>
      <w:r w:rsidR="00FA37C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связано</w:t>
      </w:r>
      <w:r w:rsidRPr="00D5612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со временем прибытия и отправления пригородных поездов №7231, 7233, 7235, 7237 сообщением Екатеринбург – Шаля.</w:t>
      </w:r>
    </w:p>
    <w:p w:rsidR="00D5612B" w:rsidRPr="00D5612B" w:rsidRDefault="00D5612B" w:rsidP="00D5612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5612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Перевозка автотранспортом производится МУП «Шалинское автопредприятие». Пересадка на автобус производится на остановочном пункте у здания железнодорожного вокзала станции Шаля.</w:t>
      </w:r>
    </w:p>
    <w:p w:rsidR="00CC33BC" w:rsidRDefault="00D5612B" w:rsidP="00CC33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5612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proofErr w:type="spellStart"/>
      <w:r w:rsidRPr="00D5612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Мультимодальные</w:t>
      </w:r>
      <w:proofErr w:type="spellEnd"/>
      <w:r w:rsidRPr="00D5612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маршруты да</w:t>
      </w:r>
      <w:r w:rsidR="00FA37C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ют</w:t>
      </w:r>
      <w:r w:rsidRPr="00D5612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пассажирам гарантированную возможность безопасно и с комфортом попасть в конечный населенный пункт.</w:t>
      </w:r>
    </w:p>
    <w:p w:rsidR="00CC33BC" w:rsidRPr="00CC33BC" w:rsidRDefault="004C68C2" w:rsidP="00CC33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CC33BC">
        <w:rPr>
          <w:rFonts w:ascii="Times New Roman" w:hAnsi="Times New Roman"/>
          <w:bCs/>
          <w:sz w:val="28"/>
          <w:szCs w:val="28"/>
          <w:lang w:eastAsia="ar-SA"/>
        </w:rPr>
        <w:t>О</w:t>
      </w:r>
      <w:r w:rsidR="00FA37CB" w:rsidRPr="00CC33BC">
        <w:rPr>
          <w:rFonts w:ascii="Times New Roman" w:hAnsi="Times New Roman"/>
          <w:bCs/>
          <w:sz w:val="28"/>
          <w:szCs w:val="28"/>
          <w:lang w:eastAsia="ar-SA"/>
        </w:rPr>
        <w:t>днако, о</w:t>
      </w:r>
      <w:r w:rsidRPr="00CC33BC">
        <w:rPr>
          <w:rFonts w:ascii="Times New Roman" w:hAnsi="Times New Roman"/>
          <w:bCs/>
          <w:sz w:val="28"/>
          <w:szCs w:val="28"/>
          <w:lang w:eastAsia="ar-SA"/>
        </w:rPr>
        <w:t>сновным видом МПТ</w:t>
      </w:r>
      <w:r w:rsidR="00FA37CB" w:rsidRPr="00CC33BC">
        <w:rPr>
          <w:rFonts w:ascii="Times New Roman" w:hAnsi="Times New Roman"/>
          <w:bCs/>
          <w:sz w:val="28"/>
          <w:szCs w:val="28"/>
          <w:lang w:eastAsia="ar-SA"/>
        </w:rPr>
        <w:t>,</w:t>
      </w:r>
      <w:r w:rsidRPr="00CC33BC"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r w:rsidR="00FA37CB" w:rsidRPr="00CC33BC">
        <w:rPr>
          <w:rFonts w:ascii="Times New Roman" w:hAnsi="Times New Roman"/>
          <w:bCs/>
          <w:sz w:val="28"/>
          <w:szCs w:val="28"/>
          <w:lang w:eastAsia="ar-SA"/>
        </w:rPr>
        <w:t xml:space="preserve"> все же </w:t>
      </w:r>
      <w:r w:rsidRPr="00CC33BC">
        <w:rPr>
          <w:rFonts w:ascii="Times New Roman" w:hAnsi="Times New Roman"/>
          <w:bCs/>
          <w:sz w:val="28"/>
          <w:szCs w:val="28"/>
          <w:lang w:eastAsia="ar-SA"/>
        </w:rPr>
        <w:t xml:space="preserve">остаётся автобус. </w:t>
      </w:r>
      <w:r w:rsidR="00564947"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r w:rsidRPr="00CC33BC">
        <w:rPr>
          <w:rFonts w:ascii="Times New Roman" w:hAnsi="Times New Roman"/>
          <w:bCs/>
          <w:sz w:val="28"/>
          <w:szCs w:val="28"/>
          <w:lang w:eastAsia="ar-SA"/>
        </w:rPr>
        <w:t>Автобусная сеть города пройдёт по  магистральным улицам общегородского и районного значения.</w:t>
      </w:r>
      <w:r w:rsidR="00CC33BC" w:rsidRPr="00CC33BC">
        <w:rPr>
          <w:rFonts w:ascii="Times New Roman" w:hAnsi="Times New Roman"/>
          <w:sz w:val="28"/>
          <w:szCs w:val="28"/>
        </w:rPr>
        <w:t xml:space="preserve"> </w:t>
      </w:r>
      <w:r w:rsidR="00CC33BC">
        <w:rPr>
          <w:rFonts w:ascii="Times New Roman" w:hAnsi="Times New Roman"/>
          <w:sz w:val="28"/>
          <w:szCs w:val="28"/>
        </w:rPr>
        <w:t xml:space="preserve">Программой предусмотрена </w:t>
      </w:r>
      <w:r w:rsidR="00CC33BC" w:rsidRPr="00CC33BC">
        <w:rPr>
          <w:rFonts w:ascii="Times New Roman" w:hAnsi="Times New Roman"/>
          <w:sz w:val="28"/>
          <w:szCs w:val="28"/>
        </w:rPr>
        <w:t xml:space="preserve">организация маршрутной автобусной сети охватывающей населенные пункты Лом, Павлы, </w:t>
      </w:r>
      <w:proofErr w:type="spellStart"/>
      <w:r w:rsidR="00CC33BC" w:rsidRPr="00CC33BC">
        <w:rPr>
          <w:rFonts w:ascii="Times New Roman" w:hAnsi="Times New Roman"/>
          <w:sz w:val="28"/>
          <w:szCs w:val="28"/>
        </w:rPr>
        <w:t>Климино</w:t>
      </w:r>
      <w:proofErr w:type="spellEnd"/>
      <w:r w:rsidR="00CC33BC" w:rsidRPr="00CC33BC">
        <w:rPr>
          <w:rFonts w:ascii="Times New Roman" w:hAnsi="Times New Roman"/>
          <w:sz w:val="28"/>
          <w:szCs w:val="28"/>
        </w:rPr>
        <w:t xml:space="preserve">, Кедровка, Тепляки, </w:t>
      </w:r>
      <w:proofErr w:type="spellStart"/>
      <w:r w:rsidR="00CC33BC" w:rsidRPr="00CC33BC">
        <w:rPr>
          <w:rFonts w:ascii="Times New Roman" w:hAnsi="Times New Roman"/>
          <w:sz w:val="28"/>
          <w:szCs w:val="28"/>
        </w:rPr>
        <w:t>Ижболда</w:t>
      </w:r>
      <w:proofErr w:type="spellEnd"/>
      <w:r w:rsidR="00CC33BC" w:rsidRPr="00CC33BC">
        <w:rPr>
          <w:rFonts w:ascii="Times New Roman" w:hAnsi="Times New Roman"/>
          <w:sz w:val="28"/>
          <w:szCs w:val="28"/>
        </w:rPr>
        <w:t xml:space="preserve">, Сарга, </w:t>
      </w:r>
      <w:proofErr w:type="spellStart"/>
      <w:r w:rsidR="00CC33BC" w:rsidRPr="00CC33BC">
        <w:rPr>
          <w:rFonts w:ascii="Times New Roman" w:hAnsi="Times New Roman"/>
          <w:sz w:val="28"/>
          <w:szCs w:val="28"/>
        </w:rPr>
        <w:t>Сабик</w:t>
      </w:r>
      <w:proofErr w:type="spellEnd"/>
      <w:r w:rsidR="00CC33BC">
        <w:rPr>
          <w:rFonts w:ascii="Times New Roman" w:hAnsi="Times New Roman"/>
          <w:sz w:val="28"/>
          <w:szCs w:val="28"/>
        </w:rPr>
        <w:t>, на сегодняшний момент не имеющих</w:t>
      </w:r>
      <w:r w:rsidR="00564947">
        <w:rPr>
          <w:rFonts w:ascii="Times New Roman" w:hAnsi="Times New Roman"/>
          <w:sz w:val="28"/>
          <w:szCs w:val="28"/>
        </w:rPr>
        <w:t xml:space="preserve"> автобусных сообщений с административным центром Шалинского городского округа.</w:t>
      </w:r>
      <w:r w:rsidR="00CC33BC">
        <w:rPr>
          <w:rFonts w:ascii="Times New Roman" w:hAnsi="Times New Roman"/>
          <w:sz w:val="28"/>
          <w:szCs w:val="28"/>
        </w:rPr>
        <w:t xml:space="preserve"> </w:t>
      </w:r>
    </w:p>
    <w:p w:rsidR="004C68C2" w:rsidRPr="004C68C2" w:rsidRDefault="004C68C2" w:rsidP="004C68C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68C2" w:rsidRPr="004C68C2" w:rsidRDefault="004C68C2" w:rsidP="004C68C2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Для определения оптимального подвижного состава автобусного парка выполнен  ориентировочный расчёт по укрупнённым показателям.</w:t>
      </w:r>
    </w:p>
    <w:p w:rsidR="004C68C2" w:rsidRPr="004C68C2" w:rsidRDefault="007344DE" w:rsidP="004C68C2">
      <w:pPr>
        <w:suppressAutoHyphens/>
        <w:spacing w:before="57" w:after="57" w:line="240" w:lineRule="auto"/>
        <w:ind w:firstLine="710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noProof/>
          <w:position w:val="-18"/>
          <w:sz w:val="28"/>
          <w:szCs w:val="28"/>
          <w:lang w:eastAsia="ru-RU"/>
        </w:rPr>
        <w:drawing>
          <wp:inline distT="0" distB="0" distL="0" distR="0">
            <wp:extent cx="1685925" cy="390525"/>
            <wp:effectExtent l="0" t="0" r="9525" b="9525"/>
            <wp:docPr id="4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3905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68C2" w:rsidRPr="004C68C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ar-SA"/>
        </w:rPr>
        <w:t xml:space="preserve">где: </w:t>
      </w:r>
    </w:p>
    <w:p w:rsidR="004C68C2" w:rsidRPr="004C68C2" w:rsidRDefault="004C68C2" w:rsidP="004C68C2">
      <w:pPr>
        <w:suppressAutoHyphens/>
        <w:spacing w:after="0" w:line="240" w:lineRule="auto"/>
        <w:ind w:firstLine="71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C68C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 w:eastAsia="ar-SA"/>
        </w:rPr>
        <w:t>W</w:t>
      </w:r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- инвентарный парк автобусов, ед.;</w:t>
      </w:r>
    </w:p>
    <w:p w:rsidR="004C68C2" w:rsidRPr="004C68C2" w:rsidRDefault="004C68C2" w:rsidP="004C68C2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C68C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 w:eastAsia="ar-SA"/>
        </w:rPr>
        <w:t>A</w:t>
      </w:r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-  годовой объём </w:t>
      </w:r>
      <w:proofErr w:type="spellStart"/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пассажироперевозок</w:t>
      </w:r>
      <w:proofErr w:type="spellEnd"/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 млн. пасс./год;</w:t>
      </w:r>
    </w:p>
    <w:p w:rsidR="004C68C2" w:rsidRPr="004C68C2" w:rsidRDefault="004C68C2" w:rsidP="004C68C2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C68C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 w:eastAsia="ar-SA"/>
        </w:rPr>
        <w:t>l</w:t>
      </w:r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-  средняя дальность поездки - 4,4 км;</w:t>
      </w:r>
    </w:p>
    <w:p w:rsidR="004C68C2" w:rsidRPr="004C68C2" w:rsidRDefault="004C68C2" w:rsidP="004C68C2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C68C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 w:eastAsia="ar-SA"/>
        </w:rPr>
        <w:t>k</w:t>
      </w:r>
      <w:proofErr w:type="spellStart"/>
      <w:r w:rsidRPr="004C68C2">
        <w:rPr>
          <w:rFonts w:ascii="Times New Roman" w:eastAsia="Times New Roman" w:hAnsi="Times New Roman" w:cs="Times New Roman"/>
          <w:bCs/>
          <w:i/>
          <w:iCs/>
          <w:sz w:val="28"/>
          <w:szCs w:val="28"/>
          <w:vertAlign w:val="subscript"/>
          <w:lang w:eastAsia="ar-SA"/>
        </w:rPr>
        <w:t>сез</w:t>
      </w:r>
      <w:proofErr w:type="spellEnd"/>
      <w:r w:rsidRPr="004C68C2">
        <w:rPr>
          <w:rFonts w:ascii="Times New Roman" w:eastAsia="Times New Roman" w:hAnsi="Times New Roman" w:cs="Times New Roman"/>
          <w:bCs/>
          <w:i/>
          <w:iCs/>
          <w:sz w:val="28"/>
          <w:szCs w:val="28"/>
          <w:vertAlign w:val="subscript"/>
          <w:lang w:eastAsia="ar-SA"/>
        </w:rPr>
        <w:t>.</w:t>
      </w:r>
      <w:r w:rsidRPr="004C68C2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ar-SA"/>
        </w:rPr>
        <w:t xml:space="preserve"> </w:t>
      </w:r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- коэффициент сезонной неравномерности пассажиропотока - 0,9;</w:t>
      </w:r>
    </w:p>
    <w:p w:rsidR="004C68C2" w:rsidRPr="004C68C2" w:rsidRDefault="004C68C2" w:rsidP="004C68C2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C68C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 w:eastAsia="ar-SA"/>
        </w:rPr>
        <w:t>k</w:t>
      </w:r>
      <w:r w:rsidRPr="004C68C2">
        <w:rPr>
          <w:rFonts w:ascii="Times New Roman" w:eastAsia="Times New Roman" w:hAnsi="Times New Roman" w:cs="Times New Roman"/>
          <w:bCs/>
          <w:i/>
          <w:iCs/>
          <w:sz w:val="28"/>
          <w:szCs w:val="28"/>
          <w:vertAlign w:val="subscript"/>
          <w:lang w:eastAsia="ar-SA"/>
        </w:rPr>
        <w:t>н.</w:t>
      </w:r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- коэффициент неравномерности по направлениям - 1,5;</w:t>
      </w:r>
    </w:p>
    <w:p w:rsidR="004C68C2" w:rsidRPr="004C68C2" w:rsidRDefault="004C68C2" w:rsidP="004C68C2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C68C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 w:eastAsia="ar-SA"/>
        </w:rPr>
        <w:t>h</w:t>
      </w:r>
      <w:r w:rsidRPr="004C68C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ar-SA"/>
        </w:rPr>
        <w:t xml:space="preserve"> </w:t>
      </w:r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- среднесуточное число часов работы автобуса на линии - 8 часов;</w:t>
      </w:r>
    </w:p>
    <w:p w:rsidR="004C68C2" w:rsidRPr="004C68C2" w:rsidRDefault="004C68C2" w:rsidP="004C68C2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C68C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 w:eastAsia="ar-SA"/>
        </w:rPr>
        <w:t>v</w:t>
      </w:r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- эксплуатационная  скорость автобуса - 20 км/час;</w:t>
      </w:r>
    </w:p>
    <w:p w:rsidR="004C68C2" w:rsidRPr="004C68C2" w:rsidRDefault="004C68C2" w:rsidP="004C68C2">
      <w:pPr>
        <w:suppressAutoHyphens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C68C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 w:eastAsia="ar-SA"/>
        </w:rPr>
        <w:t>m</w:t>
      </w:r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- средневзвешенная  вместимость одного автобуса - 40 пасс;</w:t>
      </w:r>
    </w:p>
    <w:p w:rsidR="004C68C2" w:rsidRPr="004C68C2" w:rsidRDefault="004C68C2" w:rsidP="004C68C2">
      <w:pPr>
        <w:suppressAutoHyphens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C68C2">
        <w:rPr>
          <w:rFonts w:ascii="Times New Roman" w:eastAsia="Times New Roman" w:hAnsi="Times New Roman" w:cs="Times New Roman"/>
          <w:bCs/>
          <w:sz w:val="28"/>
          <w:szCs w:val="28"/>
          <w:lang w:val="en-US" w:eastAsia="ar-SA"/>
        </w:rPr>
        <w:t>n</w:t>
      </w:r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- коэффициент наполнения подвижного состава - 0,3;</w:t>
      </w:r>
    </w:p>
    <w:p w:rsidR="004C68C2" w:rsidRPr="004C68C2" w:rsidRDefault="004C68C2" w:rsidP="004C68C2">
      <w:pPr>
        <w:suppressAutoHyphens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C68C2">
        <w:rPr>
          <w:rFonts w:ascii="Times New Roman" w:eastAsia="Times New Roman" w:hAnsi="Times New Roman" w:cs="Times New Roman"/>
          <w:bCs/>
          <w:sz w:val="28"/>
          <w:szCs w:val="28"/>
          <w:lang w:val="en-US" w:eastAsia="ar-SA"/>
        </w:rPr>
        <w:t>f</w:t>
      </w:r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-  коэффициент использования парка  подвижного состава - 0,8.</w:t>
      </w:r>
    </w:p>
    <w:p w:rsidR="004C68C2" w:rsidRPr="004C68C2" w:rsidRDefault="007344DE" w:rsidP="004C68C2">
      <w:pPr>
        <w:suppressAutoHyphens/>
        <w:spacing w:before="113" w:after="113" w:line="240" w:lineRule="auto"/>
        <w:ind w:firstLine="68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noProof/>
          <w:position w:val="-1"/>
          <w:sz w:val="28"/>
          <w:szCs w:val="28"/>
          <w:lang w:eastAsia="ru-RU"/>
        </w:rPr>
        <w:drawing>
          <wp:inline distT="0" distB="0" distL="0" distR="0">
            <wp:extent cx="828675" cy="1619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61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68C2"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 где:</w:t>
      </w:r>
    </w:p>
    <w:p w:rsidR="00F04C94" w:rsidRDefault="004C68C2" w:rsidP="004C68C2">
      <w:pPr>
        <w:suppressAutoHyphens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C68C2">
        <w:rPr>
          <w:rFonts w:ascii="Times New Roman" w:eastAsia="Times New Roman" w:hAnsi="Times New Roman" w:cs="Times New Roman"/>
          <w:bCs/>
          <w:sz w:val="28"/>
          <w:szCs w:val="28"/>
          <w:lang w:val="en-US" w:eastAsia="ar-SA"/>
        </w:rPr>
        <w:lastRenderedPageBreak/>
        <w:t>N</w:t>
      </w:r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- численность населен</w:t>
      </w:r>
      <w:r w:rsidRPr="00F04C9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ия </w:t>
      </w:r>
      <w:r w:rsidR="00F04C94" w:rsidRPr="00F04C9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Шалинского городского округа</w:t>
      </w:r>
      <w:r w:rsidRPr="00F04C9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 расчётный </w:t>
      </w:r>
      <w:r w:rsidR="00F04C9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</w:t>
      </w:r>
    </w:p>
    <w:p w:rsidR="004C68C2" w:rsidRPr="004C68C2" w:rsidRDefault="004C68C2" w:rsidP="004C68C2">
      <w:pPr>
        <w:suppressAutoHyphens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срок - </w:t>
      </w:r>
      <w:r w:rsidR="00F04C94">
        <w:rPr>
          <w:rFonts w:ascii="Times New Roman" w:hAnsi="Times New Roman" w:cs="Times New Roman"/>
          <w:color w:val="000000"/>
          <w:sz w:val="28"/>
          <w:szCs w:val="28"/>
        </w:rPr>
        <w:t>22,052 тысяч человек</w:t>
      </w:r>
    </w:p>
    <w:p w:rsidR="004C68C2" w:rsidRPr="004C68C2" w:rsidRDefault="004C68C2" w:rsidP="004C68C2">
      <w:pPr>
        <w:suppressAutoHyphens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C68C2">
        <w:rPr>
          <w:rFonts w:ascii="Times New Roman" w:eastAsia="Times New Roman" w:hAnsi="Times New Roman" w:cs="Times New Roman"/>
          <w:bCs/>
          <w:sz w:val="28"/>
          <w:szCs w:val="28"/>
          <w:lang w:val="en-US" w:eastAsia="ar-SA"/>
        </w:rPr>
        <w:t>p</w:t>
      </w:r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- годовая подвижность населения - 300 поездок;</w:t>
      </w:r>
    </w:p>
    <w:p w:rsidR="004C68C2" w:rsidRPr="004C68C2" w:rsidRDefault="004C68C2" w:rsidP="004C68C2">
      <w:pPr>
        <w:suppressAutoHyphens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C68C2">
        <w:rPr>
          <w:rFonts w:ascii="Times New Roman" w:eastAsia="Times New Roman" w:hAnsi="Times New Roman" w:cs="Times New Roman"/>
          <w:bCs/>
          <w:sz w:val="28"/>
          <w:szCs w:val="28"/>
          <w:lang w:val="en-US" w:eastAsia="ar-SA"/>
        </w:rPr>
        <w:t>k</w:t>
      </w:r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- коэффициент </w:t>
      </w:r>
      <w:proofErr w:type="spellStart"/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пересадочности</w:t>
      </w:r>
      <w:proofErr w:type="spellEnd"/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на транспорте - 1,0.</w:t>
      </w:r>
    </w:p>
    <w:p w:rsidR="004C68C2" w:rsidRPr="004C68C2" w:rsidRDefault="004C68C2" w:rsidP="004C68C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 результате расчётов получено:</w:t>
      </w:r>
    </w:p>
    <w:p w:rsidR="004C68C2" w:rsidRPr="004C68C2" w:rsidRDefault="004C68C2" w:rsidP="00F4081F">
      <w:pPr>
        <w:numPr>
          <w:ilvl w:val="0"/>
          <w:numId w:val="8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годовой объём </w:t>
      </w:r>
      <w:proofErr w:type="spellStart"/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пассажироперевозок</w:t>
      </w:r>
      <w:proofErr w:type="spellEnd"/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- 13,14 млн. пасс./год;</w:t>
      </w:r>
    </w:p>
    <w:p w:rsidR="004C68C2" w:rsidRPr="004C68C2" w:rsidRDefault="004C68C2" w:rsidP="00F4081F">
      <w:pPr>
        <w:numPr>
          <w:ilvl w:val="0"/>
          <w:numId w:val="8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годовая работа транспорта - 57,82 млн. пасс-км/год;</w:t>
      </w:r>
    </w:p>
    <w:p w:rsidR="004C68C2" w:rsidRPr="004C68C2" w:rsidRDefault="004C68C2" w:rsidP="00F4081F">
      <w:pPr>
        <w:numPr>
          <w:ilvl w:val="0"/>
          <w:numId w:val="8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подвижной состав в движении - 90 ед.;</w:t>
      </w:r>
    </w:p>
    <w:p w:rsidR="004C68C2" w:rsidRPr="004C68C2" w:rsidRDefault="004C68C2" w:rsidP="00F4081F">
      <w:pPr>
        <w:numPr>
          <w:ilvl w:val="0"/>
          <w:numId w:val="8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инвентарный парк автобусов - 139 ед.</w:t>
      </w:r>
    </w:p>
    <w:p w:rsidR="004C68C2" w:rsidRPr="004C68C2" w:rsidRDefault="004C68C2" w:rsidP="004C68C2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Использование подвижного состава малой вместимости решает проблему  транспортного обслуживания разбросанных посёлков, и обеспечивает безопасное движение по основным улицам в сложившейся жилой застройке.</w:t>
      </w:r>
    </w:p>
    <w:p w:rsidR="006876DF" w:rsidRDefault="004C68C2" w:rsidP="00E94392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68C2">
        <w:rPr>
          <w:rFonts w:ascii="Times New Roman" w:eastAsia="Times New Roman" w:hAnsi="Times New Roman" w:cs="Times New Roman"/>
          <w:sz w:val="28"/>
          <w:szCs w:val="28"/>
          <w:lang w:eastAsia="ar-SA"/>
        </w:rPr>
        <w:t>Кроме того, необходимо развитие мобильной сети маршрутных такси с гибким  графиком движения, учитывающим неравномерность пассажиропотока по часам суток, дням  недели и сезонам.</w:t>
      </w:r>
    </w:p>
    <w:p w:rsidR="00E94392" w:rsidRDefault="00E94392" w:rsidP="00E94392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76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5.3 Мероприятия по развитию инфраструктуры для легкового автомобильного транспорта, включая развитие единого парковочного пространства</w:t>
      </w:r>
    </w:p>
    <w:p w:rsidR="00667D2B" w:rsidRPr="006876DF" w:rsidRDefault="00667D2B" w:rsidP="006876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4110" w:rsidRDefault="00E44110" w:rsidP="00E44110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E4411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Проектом предусмотрен рост парка легкового транспорта и мототранспорта, в целом  по город</w:t>
      </w:r>
      <w:r w:rsidR="009E12A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скому округу</w:t>
      </w:r>
      <w:r w:rsidRPr="00E4411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, исходя из принятого уровня автомобилизации и моторизации: на расчётный  срок  - </w:t>
      </w:r>
      <w:r w:rsidR="009E12A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21</w:t>
      </w:r>
      <w:r w:rsidRPr="00E4411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 ед./тыс. жит. и  20 ед./</w:t>
      </w:r>
      <w:proofErr w:type="spellStart"/>
      <w:r w:rsidRPr="00E4411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тыс.жит</w:t>
      </w:r>
      <w:proofErr w:type="spellEnd"/>
      <w:r w:rsidRPr="00E4411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</w:p>
    <w:p w:rsidR="00667D2B" w:rsidRDefault="00667D2B" w:rsidP="00E44110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D720BA" w:rsidRDefault="00D720BA" w:rsidP="00E44110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D720BA" w:rsidRDefault="00D720BA" w:rsidP="00E44110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D720BA" w:rsidRDefault="00D720BA" w:rsidP="00E44110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D720BA" w:rsidRDefault="00D720BA" w:rsidP="00E44110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D720BA" w:rsidRDefault="00D720BA" w:rsidP="00E44110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667D2B" w:rsidRPr="00BD475A" w:rsidRDefault="00667D2B" w:rsidP="00667D2B">
      <w:pPr>
        <w:spacing w:before="113" w:after="113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D475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Таблица № 10</w:t>
      </w:r>
      <w:r w:rsidRPr="00BD475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D475A"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Расчётное количество транспортных средств личного пользования</w:t>
      </w:r>
    </w:p>
    <w:tbl>
      <w:tblPr>
        <w:tblW w:w="10309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3261"/>
        <w:gridCol w:w="1200"/>
        <w:gridCol w:w="1262"/>
        <w:gridCol w:w="1010"/>
        <w:gridCol w:w="1313"/>
        <w:gridCol w:w="1030"/>
        <w:gridCol w:w="1233"/>
      </w:tblGrid>
      <w:tr w:rsidR="006759C3" w:rsidRPr="006759C3" w:rsidTr="007C0184">
        <w:trPr>
          <w:trHeight w:hRule="exact" w:val="562"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7D2B" w:rsidRPr="00BD475A" w:rsidRDefault="00667D2B" w:rsidP="00667D2B">
            <w:pPr>
              <w:suppressLineNumbers/>
              <w:suppressAutoHyphens/>
              <w:snapToGrid w:val="0"/>
              <w:spacing w:after="0" w:line="240" w:lineRule="auto"/>
              <w:ind w:firstLine="6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D47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</w:t>
            </w:r>
          </w:p>
          <w:p w:rsidR="00667D2B" w:rsidRPr="00BD475A" w:rsidRDefault="00667D2B" w:rsidP="00667D2B">
            <w:pPr>
              <w:suppressLineNumbers/>
              <w:suppressAutoHyphens/>
              <w:spacing w:after="0" w:line="240" w:lineRule="auto"/>
              <w:ind w:firstLine="6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D2B" w:rsidRPr="00BD475A" w:rsidRDefault="00667D2B" w:rsidP="00667D2B">
            <w:pPr>
              <w:suppressLineNumbers/>
              <w:suppressAutoHyphens/>
              <w:snapToGrid w:val="0"/>
              <w:spacing w:after="0" w:line="240" w:lineRule="auto"/>
              <w:ind w:firstLine="6"/>
              <w:jc w:val="center"/>
              <w:rPr>
                <w:rFonts w:ascii="Times New Roman" w:eastAsia="Lucida Sans Unicode" w:hAnsi="Times New Roman" w:cs="Tahoma"/>
                <w:sz w:val="24"/>
                <w:szCs w:val="24"/>
                <w:lang w:eastAsia="ru-RU" w:bidi="ru-RU"/>
              </w:rPr>
            </w:pPr>
            <w:r w:rsidRPr="00BD475A">
              <w:rPr>
                <w:rFonts w:ascii="Times New Roman" w:eastAsia="Lucida Sans Unicode" w:hAnsi="Times New Roman" w:cs="Tahoma"/>
                <w:sz w:val="24"/>
                <w:szCs w:val="24"/>
                <w:lang w:eastAsia="ru-RU" w:bidi="ru-RU"/>
              </w:rPr>
              <w:t>Население,</w:t>
            </w:r>
          </w:p>
          <w:p w:rsidR="00667D2B" w:rsidRPr="00BD475A" w:rsidRDefault="00667D2B" w:rsidP="00667D2B">
            <w:pPr>
              <w:suppressLineNumbers/>
              <w:suppressAutoHyphens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D47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тыс. чел.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D2B" w:rsidRPr="00BD475A" w:rsidRDefault="00667D2B" w:rsidP="00667D2B">
            <w:pPr>
              <w:suppressLineNumbers/>
              <w:suppressAutoHyphens/>
              <w:snapToGrid w:val="0"/>
              <w:spacing w:after="0" w:line="240" w:lineRule="auto"/>
              <w:ind w:firstLine="6"/>
              <w:jc w:val="center"/>
              <w:rPr>
                <w:rFonts w:ascii="Times New Roman" w:eastAsia="Lucida Sans Unicode" w:hAnsi="Times New Roman" w:cs="Tahoma"/>
                <w:sz w:val="24"/>
                <w:szCs w:val="24"/>
                <w:lang w:eastAsia="ru-RU" w:bidi="ru-RU"/>
              </w:rPr>
            </w:pPr>
            <w:r w:rsidRPr="00BD475A">
              <w:rPr>
                <w:rFonts w:ascii="Times New Roman" w:eastAsia="Lucida Sans Unicode" w:hAnsi="Times New Roman" w:cs="Tahoma"/>
                <w:sz w:val="24"/>
                <w:szCs w:val="24"/>
                <w:lang w:eastAsia="ru-RU" w:bidi="ru-RU"/>
              </w:rPr>
              <w:t>Количество</w:t>
            </w:r>
          </w:p>
          <w:p w:rsidR="00667D2B" w:rsidRPr="00BD475A" w:rsidRDefault="00667D2B" w:rsidP="00667D2B">
            <w:pPr>
              <w:suppressLineNumbers/>
              <w:suppressAutoHyphens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D47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автомобилей, ед.</w:t>
            </w:r>
          </w:p>
        </w:tc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D2B" w:rsidRPr="00BD475A" w:rsidRDefault="00667D2B" w:rsidP="00667D2B">
            <w:pPr>
              <w:suppressLineNumbers/>
              <w:suppressAutoHyphens/>
              <w:snapToGrid w:val="0"/>
              <w:spacing w:after="0" w:line="240" w:lineRule="auto"/>
              <w:ind w:firstLine="6"/>
              <w:jc w:val="center"/>
              <w:rPr>
                <w:rFonts w:ascii="Times New Roman" w:eastAsia="Lucida Sans Unicode" w:hAnsi="Times New Roman" w:cs="Tahoma"/>
                <w:sz w:val="24"/>
                <w:szCs w:val="24"/>
                <w:lang w:eastAsia="ru-RU" w:bidi="ru-RU"/>
              </w:rPr>
            </w:pPr>
            <w:r w:rsidRPr="00BD475A">
              <w:rPr>
                <w:rFonts w:ascii="Times New Roman" w:eastAsia="Lucida Sans Unicode" w:hAnsi="Times New Roman" w:cs="Tahoma"/>
                <w:sz w:val="24"/>
                <w:szCs w:val="24"/>
                <w:lang w:eastAsia="ru-RU" w:bidi="ru-RU"/>
              </w:rPr>
              <w:t>Количество  мотосредств, ед.</w:t>
            </w:r>
          </w:p>
        </w:tc>
      </w:tr>
      <w:tr w:rsidR="006759C3" w:rsidRPr="006759C3" w:rsidTr="007C0184">
        <w:trPr>
          <w:trHeight w:val="923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7D2B" w:rsidRPr="00BD475A" w:rsidRDefault="00667D2B" w:rsidP="00667D2B">
            <w:pPr>
              <w:suppressAutoHyphens/>
              <w:spacing w:after="0" w:line="240" w:lineRule="auto"/>
              <w:ind w:firstLine="6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7D2B" w:rsidRPr="00BD475A" w:rsidRDefault="009E12AE" w:rsidP="00667D2B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D47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2017</w:t>
            </w:r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7D2B" w:rsidRPr="00BD475A" w:rsidRDefault="009E12AE" w:rsidP="00667D2B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D47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2030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7D2B" w:rsidRPr="00BD475A" w:rsidRDefault="009E12AE" w:rsidP="00667D2B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D47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2017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7D2B" w:rsidRPr="00BD475A" w:rsidRDefault="009E12AE" w:rsidP="00667D2B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D47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2030</w:t>
            </w:r>
          </w:p>
        </w:tc>
        <w:tc>
          <w:tcPr>
            <w:tcW w:w="10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7D2B" w:rsidRPr="00BD475A" w:rsidRDefault="009E12AE" w:rsidP="00667D2B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D47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2017</w:t>
            </w:r>
          </w:p>
        </w:tc>
        <w:tc>
          <w:tcPr>
            <w:tcW w:w="12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7D2B" w:rsidRPr="00BD475A" w:rsidRDefault="009E12AE" w:rsidP="00667D2B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D47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2030</w:t>
            </w:r>
          </w:p>
        </w:tc>
      </w:tr>
      <w:tr w:rsidR="006759C3" w:rsidRPr="006759C3" w:rsidTr="007C0184">
        <w:trPr>
          <w:trHeight w:val="614"/>
        </w:trPr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7D2B" w:rsidRPr="00BD475A" w:rsidRDefault="00667D2B" w:rsidP="00667D2B">
            <w:pPr>
              <w:suppressLineNumbers/>
              <w:suppressAutoHyphens/>
              <w:snapToGrid w:val="0"/>
              <w:spacing w:after="0" w:line="240" w:lineRule="auto"/>
              <w:ind w:left="169" w:right="7" w:firstLine="277"/>
              <w:rPr>
                <w:rFonts w:ascii="Times New Roman" w:eastAsia="Lucida Sans Unicode" w:hAnsi="Times New Roman" w:cs="Tahoma"/>
                <w:sz w:val="24"/>
                <w:szCs w:val="24"/>
                <w:lang w:eastAsia="ru-RU" w:bidi="ru-RU"/>
              </w:rPr>
            </w:pPr>
            <w:r w:rsidRPr="00BD475A">
              <w:rPr>
                <w:rFonts w:ascii="Times New Roman" w:eastAsia="Lucida Sans Unicode" w:hAnsi="Times New Roman" w:cs="Tahoma"/>
                <w:sz w:val="24"/>
                <w:szCs w:val="24"/>
                <w:lang w:eastAsia="ru-RU" w:bidi="ru-RU"/>
              </w:rPr>
              <w:t xml:space="preserve">Всего по городу, </w:t>
            </w:r>
          </w:p>
          <w:p w:rsidR="00667D2B" w:rsidRPr="00BD475A" w:rsidRDefault="00667D2B" w:rsidP="00667D2B">
            <w:pPr>
              <w:suppressLineNumbers/>
              <w:suppressAutoHyphens/>
              <w:snapToGrid w:val="0"/>
              <w:spacing w:after="0" w:line="240" w:lineRule="auto"/>
              <w:ind w:left="123" w:right="7" w:firstLine="1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7D2B" w:rsidRPr="00BD475A" w:rsidRDefault="006759C3" w:rsidP="00667D2B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D475A">
              <w:rPr>
                <w:rFonts w:ascii="Times New Roman" w:hAnsi="Times New Roman" w:cs="Times New Roman"/>
              </w:rPr>
              <w:t>22,052</w:t>
            </w:r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7D2B" w:rsidRPr="00BD475A" w:rsidRDefault="006759C3" w:rsidP="00667D2B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D475A">
              <w:rPr>
                <w:rFonts w:ascii="Times New Roman" w:hAnsi="Times New Roman" w:cs="Times New Roman"/>
              </w:rPr>
              <w:t>23,89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7D2B" w:rsidRPr="00BD475A" w:rsidRDefault="006759C3" w:rsidP="00667D2B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D47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4973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7D2B" w:rsidRPr="00BD475A" w:rsidRDefault="001120AC" w:rsidP="001120AC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D47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5017</w:t>
            </w:r>
          </w:p>
        </w:tc>
        <w:tc>
          <w:tcPr>
            <w:tcW w:w="10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7D2B" w:rsidRPr="00BD475A" w:rsidRDefault="006759C3" w:rsidP="00667D2B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D47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736</w:t>
            </w:r>
          </w:p>
        </w:tc>
        <w:tc>
          <w:tcPr>
            <w:tcW w:w="12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7D2B" w:rsidRPr="00BD475A" w:rsidRDefault="001120AC" w:rsidP="00667D2B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D47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727</w:t>
            </w:r>
          </w:p>
        </w:tc>
      </w:tr>
    </w:tbl>
    <w:p w:rsidR="00614848" w:rsidRPr="00614848" w:rsidRDefault="00614848" w:rsidP="0061484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1484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Проектом предусматривается:</w:t>
      </w:r>
    </w:p>
    <w:p w:rsidR="00614848" w:rsidRPr="00614848" w:rsidRDefault="00614848" w:rsidP="00F4081F">
      <w:pPr>
        <w:numPr>
          <w:ilvl w:val="0"/>
          <w:numId w:val="9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1484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100%-</w:t>
      </w:r>
      <w:proofErr w:type="spellStart"/>
      <w:r w:rsidRPr="0061484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ное</w:t>
      </w:r>
      <w:proofErr w:type="spellEnd"/>
      <w:r w:rsidRPr="0061484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размещение транспортных средств жителей индивидуального сектора на  приусадебных участках;</w:t>
      </w:r>
    </w:p>
    <w:p w:rsidR="00614848" w:rsidRPr="00614848" w:rsidRDefault="00614848" w:rsidP="00F4081F">
      <w:pPr>
        <w:numPr>
          <w:ilvl w:val="0"/>
          <w:numId w:val="9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1484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lastRenderedPageBreak/>
        <w:t>размещение 5% от общего количества транспортных средств в кварталах жилой застройки - гаражи для инвалидов;</w:t>
      </w:r>
    </w:p>
    <w:p w:rsidR="00614848" w:rsidRPr="00614848" w:rsidRDefault="00614848" w:rsidP="00F4081F">
      <w:pPr>
        <w:numPr>
          <w:ilvl w:val="0"/>
          <w:numId w:val="9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1484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хранение личных транспортных средств жителей многоэтажной застройки в  кооперативных гаражах в пределах пешеходной доступности;</w:t>
      </w:r>
    </w:p>
    <w:p w:rsidR="009E12AE" w:rsidRDefault="009E12AE" w:rsidP="006759C3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9C3" w:rsidRPr="00444508" w:rsidRDefault="006759C3" w:rsidP="006759C3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450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мероприятий по развитию транспортной инфраструктуры по автомобильному транспорту (личный, грузовой, легковой)</w:t>
      </w:r>
    </w:p>
    <w:p w:rsidR="006759C3" w:rsidRDefault="006759C3" w:rsidP="006759C3">
      <w:pPr>
        <w:suppressAutoHyphens/>
        <w:spacing w:after="0" w:line="240" w:lineRule="auto"/>
        <w:ind w:firstLine="710"/>
        <w:jc w:val="both"/>
      </w:pPr>
    </w:p>
    <w:tbl>
      <w:tblPr>
        <w:tblStyle w:val="a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92"/>
        <w:gridCol w:w="3097"/>
        <w:gridCol w:w="2835"/>
        <w:gridCol w:w="3204"/>
      </w:tblGrid>
      <w:tr w:rsidR="006759C3" w:rsidTr="00A51393">
        <w:trPr>
          <w:jc w:val="center"/>
        </w:trPr>
        <w:tc>
          <w:tcPr>
            <w:tcW w:w="392" w:type="dxa"/>
          </w:tcPr>
          <w:p w:rsidR="006759C3" w:rsidRPr="00402E2A" w:rsidRDefault="006759C3" w:rsidP="00A51393">
            <w:pPr>
              <w:suppressAutoHyphens/>
              <w:jc w:val="center"/>
              <w:rPr>
                <w:b/>
                <w:bCs/>
                <w:sz w:val="24"/>
                <w:szCs w:val="24"/>
                <w:lang w:eastAsia="ar-SA"/>
              </w:rPr>
            </w:pPr>
            <w:r w:rsidRPr="00402E2A">
              <w:rPr>
                <w:b/>
                <w:bCs/>
                <w:sz w:val="24"/>
                <w:szCs w:val="24"/>
                <w:lang w:eastAsia="ar-SA"/>
              </w:rPr>
              <w:t>№№</w:t>
            </w:r>
          </w:p>
        </w:tc>
        <w:tc>
          <w:tcPr>
            <w:tcW w:w="3097" w:type="dxa"/>
          </w:tcPr>
          <w:p w:rsidR="006759C3" w:rsidRDefault="006759C3" w:rsidP="00A51393">
            <w:pPr>
              <w:suppressAutoHyphens/>
              <w:jc w:val="left"/>
              <w:rPr>
                <w:b/>
                <w:bCs/>
                <w:sz w:val="24"/>
                <w:szCs w:val="24"/>
                <w:lang w:eastAsia="ar-SA"/>
              </w:rPr>
            </w:pPr>
            <w:r w:rsidRPr="00402E2A">
              <w:rPr>
                <w:b/>
                <w:bCs/>
                <w:sz w:val="24"/>
                <w:szCs w:val="24"/>
                <w:lang w:eastAsia="ar-SA"/>
              </w:rPr>
              <w:t>Наименование</w:t>
            </w:r>
          </w:p>
          <w:p w:rsidR="006759C3" w:rsidRPr="00402E2A" w:rsidRDefault="003B5F9B" w:rsidP="00A51393">
            <w:pPr>
              <w:suppressAutoHyphens/>
              <w:jc w:val="left"/>
              <w:rPr>
                <w:b/>
                <w:bCs/>
                <w:sz w:val="24"/>
                <w:szCs w:val="24"/>
                <w:lang w:eastAsia="ar-SA"/>
              </w:rPr>
            </w:pPr>
            <w:r w:rsidRPr="00402E2A">
              <w:rPr>
                <w:b/>
                <w:bCs/>
                <w:sz w:val="24"/>
                <w:szCs w:val="24"/>
                <w:lang w:eastAsia="ar-SA"/>
              </w:rPr>
              <w:t>М</w:t>
            </w:r>
            <w:r w:rsidR="006759C3" w:rsidRPr="00402E2A">
              <w:rPr>
                <w:b/>
                <w:bCs/>
                <w:sz w:val="24"/>
                <w:szCs w:val="24"/>
                <w:lang w:eastAsia="ar-SA"/>
              </w:rPr>
              <w:t>ероприятия</w:t>
            </w:r>
          </w:p>
        </w:tc>
        <w:tc>
          <w:tcPr>
            <w:tcW w:w="2835" w:type="dxa"/>
          </w:tcPr>
          <w:p w:rsidR="006759C3" w:rsidRDefault="006759C3" w:rsidP="00A51393">
            <w:pPr>
              <w:suppressAutoHyphens/>
              <w:jc w:val="left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>Технико-</w:t>
            </w:r>
          </w:p>
          <w:p w:rsidR="006759C3" w:rsidRDefault="006759C3" w:rsidP="00A51393">
            <w:pPr>
              <w:suppressAutoHyphens/>
              <w:ind w:firstLine="0"/>
              <w:jc w:val="center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>э</w:t>
            </w:r>
            <w:r w:rsidRPr="00402E2A">
              <w:rPr>
                <w:b/>
                <w:bCs/>
                <w:sz w:val="24"/>
                <w:szCs w:val="24"/>
                <w:lang w:eastAsia="ar-SA"/>
              </w:rPr>
              <w:t>кономические</w:t>
            </w:r>
          </w:p>
          <w:p w:rsidR="006759C3" w:rsidRPr="00402E2A" w:rsidRDefault="006759C3" w:rsidP="00A51393">
            <w:pPr>
              <w:suppressAutoHyphens/>
              <w:jc w:val="left"/>
              <w:rPr>
                <w:b/>
                <w:bCs/>
                <w:sz w:val="24"/>
                <w:szCs w:val="24"/>
                <w:lang w:eastAsia="ar-SA"/>
              </w:rPr>
            </w:pPr>
            <w:r w:rsidRPr="00402E2A">
              <w:rPr>
                <w:b/>
                <w:bCs/>
                <w:sz w:val="24"/>
                <w:szCs w:val="24"/>
                <w:lang w:eastAsia="ar-SA"/>
              </w:rPr>
              <w:t>параметры</w:t>
            </w:r>
          </w:p>
        </w:tc>
        <w:tc>
          <w:tcPr>
            <w:tcW w:w="3204" w:type="dxa"/>
          </w:tcPr>
          <w:p w:rsidR="006759C3" w:rsidRDefault="006759C3" w:rsidP="00A51393">
            <w:pPr>
              <w:suppressAutoHyphens/>
              <w:ind w:firstLine="0"/>
              <w:jc w:val="center"/>
              <w:rPr>
                <w:b/>
                <w:bCs/>
                <w:sz w:val="24"/>
                <w:szCs w:val="24"/>
                <w:lang w:eastAsia="ar-SA"/>
              </w:rPr>
            </w:pPr>
          </w:p>
          <w:p w:rsidR="006759C3" w:rsidRPr="00402E2A" w:rsidRDefault="006759C3" w:rsidP="00A51393">
            <w:pPr>
              <w:suppressAutoHyphens/>
              <w:ind w:firstLine="0"/>
              <w:jc w:val="center"/>
              <w:rPr>
                <w:b/>
                <w:bCs/>
                <w:sz w:val="24"/>
                <w:szCs w:val="24"/>
                <w:lang w:eastAsia="ar-SA"/>
              </w:rPr>
            </w:pPr>
            <w:r w:rsidRPr="00402E2A">
              <w:rPr>
                <w:b/>
                <w:bCs/>
                <w:sz w:val="24"/>
                <w:szCs w:val="24"/>
                <w:lang w:eastAsia="ar-SA"/>
              </w:rPr>
              <w:t>Срок</w:t>
            </w:r>
          </w:p>
        </w:tc>
      </w:tr>
      <w:tr w:rsidR="006759C3" w:rsidTr="00A51393">
        <w:trPr>
          <w:jc w:val="center"/>
        </w:trPr>
        <w:tc>
          <w:tcPr>
            <w:tcW w:w="392" w:type="dxa"/>
          </w:tcPr>
          <w:p w:rsidR="006759C3" w:rsidRPr="00402E2A" w:rsidRDefault="006759C3" w:rsidP="006759C3">
            <w:pPr>
              <w:pStyle w:val="afa"/>
              <w:numPr>
                <w:ilvl w:val="0"/>
                <w:numId w:val="33"/>
              </w:numPr>
              <w:suppressAutoHyphens/>
              <w:spacing w:after="0" w:line="240" w:lineRule="auto"/>
              <w:ind w:left="0" w:firstLine="0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7" w:type="dxa"/>
          </w:tcPr>
          <w:p w:rsidR="006759C3" w:rsidRPr="00402E2A" w:rsidRDefault="006759C3" w:rsidP="00A51393">
            <w:pPr>
              <w:suppressAutoHyphens/>
              <w:ind w:firstLine="0"/>
              <w:rPr>
                <w:bCs/>
                <w:sz w:val="24"/>
                <w:szCs w:val="24"/>
                <w:lang w:eastAsia="ar-SA"/>
              </w:rPr>
            </w:pPr>
            <w:r w:rsidRPr="00402E2A">
              <w:rPr>
                <w:bCs/>
                <w:sz w:val="24"/>
                <w:szCs w:val="24"/>
                <w:lang w:eastAsia="ar-SA"/>
              </w:rPr>
              <w:t>Нанесение дорожной разметки на пешеходных переходах и установка знаков безопасности вблизи детских образовательных учреждений</w:t>
            </w:r>
          </w:p>
        </w:tc>
        <w:tc>
          <w:tcPr>
            <w:tcW w:w="2835" w:type="dxa"/>
          </w:tcPr>
          <w:p w:rsidR="006759C3" w:rsidRPr="00402E2A" w:rsidRDefault="006759C3" w:rsidP="00A51393">
            <w:pPr>
              <w:suppressAutoHyphens/>
              <w:ind w:firstLine="0"/>
              <w:rPr>
                <w:bCs/>
                <w:sz w:val="24"/>
                <w:szCs w:val="24"/>
                <w:lang w:eastAsia="ar-SA"/>
              </w:rPr>
            </w:pPr>
            <w:r w:rsidRPr="00402E2A">
              <w:rPr>
                <w:bCs/>
                <w:sz w:val="24"/>
                <w:szCs w:val="24"/>
                <w:lang w:eastAsia="ar-SA"/>
              </w:rPr>
              <w:t>Согласно рекомендациям и предписаниям ГИБДД</w:t>
            </w:r>
          </w:p>
        </w:tc>
        <w:tc>
          <w:tcPr>
            <w:tcW w:w="3204" w:type="dxa"/>
          </w:tcPr>
          <w:p w:rsidR="006759C3" w:rsidRPr="00402E2A" w:rsidRDefault="006759C3" w:rsidP="00A51393">
            <w:pPr>
              <w:suppressAutoHyphens/>
              <w:ind w:firstLine="0"/>
              <w:rPr>
                <w:bCs/>
                <w:sz w:val="24"/>
                <w:szCs w:val="24"/>
                <w:lang w:eastAsia="ar-SA"/>
              </w:rPr>
            </w:pPr>
            <w:r w:rsidRPr="00402E2A">
              <w:rPr>
                <w:bCs/>
                <w:sz w:val="24"/>
                <w:szCs w:val="24"/>
                <w:lang w:eastAsia="ar-SA"/>
              </w:rPr>
              <w:t>После проведения мероприятий по усовершенствованию дорожного покрытия или ремонту дорожного полотна</w:t>
            </w:r>
          </w:p>
        </w:tc>
      </w:tr>
      <w:tr w:rsidR="006759C3" w:rsidTr="00A51393">
        <w:trPr>
          <w:jc w:val="center"/>
        </w:trPr>
        <w:tc>
          <w:tcPr>
            <w:tcW w:w="392" w:type="dxa"/>
          </w:tcPr>
          <w:p w:rsidR="006759C3" w:rsidRPr="00402E2A" w:rsidRDefault="006759C3" w:rsidP="006759C3">
            <w:pPr>
              <w:pStyle w:val="afa"/>
              <w:numPr>
                <w:ilvl w:val="0"/>
                <w:numId w:val="33"/>
              </w:numPr>
              <w:suppressAutoHyphens/>
              <w:spacing w:after="0" w:line="240" w:lineRule="auto"/>
              <w:ind w:left="0" w:firstLine="0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7" w:type="dxa"/>
          </w:tcPr>
          <w:p w:rsidR="006759C3" w:rsidRPr="00402E2A" w:rsidRDefault="006759C3" w:rsidP="00A51393">
            <w:pPr>
              <w:suppressAutoHyphens/>
              <w:ind w:firstLine="0"/>
              <w:rPr>
                <w:bCs/>
                <w:sz w:val="24"/>
                <w:szCs w:val="24"/>
                <w:lang w:eastAsia="ar-SA"/>
              </w:rPr>
            </w:pPr>
            <w:r w:rsidRPr="00402E2A">
              <w:rPr>
                <w:bCs/>
                <w:sz w:val="24"/>
                <w:szCs w:val="24"/>
                <w:lang w:eastAsia="ar-SA"/>
              </w:rPr>
              <w:t>Установка пешеходных ограждений вблизи детских образовательных учреждений и мест массового скопления людей</w:t>
            </w:r>
          </w:p>
        </w:tc>
        <w:tc>
          <w:tcPr>
            <w:tcW w:w="2835" w:type="dxa"/>
          </w:tcPr>
          <w:p w:rsidR="006759C3" w:rsidRPr="00402E2A" w:rsidRDefault="006759C3" w:rsidP="00A51393">
            <w:pPr>
              <w:suppressAutoHyphens/>
              <w:ind w:firstLine="0"/>
              <w:rPr>
                <w:bCs/>
                <w:sz w:val="24"/>
                <w:szCs w:val="24"/>
                <w:lang w:eastAsia="ar-SA"/>
              </w:rPr>
            </w:pPr>
            <w:r w:rsidRPr="00402E2A">
              <w:rPr>
                <w:bCs/>
                <w:sz w:val="24"/>
                <w:szCs w:val="24"/>
                <w:lang w:eastAsia="ar-SA"/>
              </w:rPr>
              <w:t xml:space="preserve">Протяженность 500 м </w:t>
            </w:r>
          </w:p>
        </w:tc>
        <w:tc>
          <w:tcPr>
            <w:tcW w:w="3204" w:type="dxa"/>
          </w:tcPr>
          <w:p w:rsidR="006759C3" w:rsidRPr="00402E2A" w:rsidRDefault="006759C3" w:rsidP="00A51393">
            <w:pPr>
              <w:suppressAutoHyphens/>
              <w:ind w:firstLine="0"/>
              <w:rPr>
                <w:bCs/>
                <w:sz w:val="24"/>
                <w:szCs w:val="24"/>
                <w:lang w:eastAsia="ar-SA"/>
              </w:rPr>
            </w:pPr>
            <w:r w:rsidRPr="00402E2A">
              <w:rPr>
                <w:bCs/>
                <w:sz w:val="24"/>
                <w:szCs w:val="24"/>
                <w:lang w:eastAsia="ar-SA"/>
              </w:rPr>
              <w:t>После проведения работ по расширению и обустройству пешеходных зон, усовершенствованию дорожного покрытия или ремонту дорожного полотна</w:t>
            </w:r>
          </w:p>
        </w:tc>
      </w:tr>
      <w:tr w:rsidR="006759C3" w:rsidTr="00A51393">
        <w:trPr>
          <w:jc w:val="center"/>
        </w:trPr>
        <w:tc>
          <w:tcPr>
            <w:tcW w:w="392" w:type="dxa"/>
          </w:tcPr>
          <w:p w:rsidR="006759C3" w:rsidRPr="00402E2A" w:rsidRDefault="006759C3" w:rsidP="006759C3">
            <w:pPr>
              <w:pStyle w:val="afa"/>
              <w:numPr>
                <w:ilvl w:val="0"/>
                <w:numId w:val="33"/>
              </w:numPr>
              <w:suppressAutoHyphens/>
              <w:spacing w:after="0" w:line="240" w:lineRule="auto"/>
              <w:ind w:left="0" w:firstLine="0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7" w:type="dxa"/>
          </w:tcPr>
          <w:p w:rsidR="006759C3" w:rsidRPr="00402E2A" w:rsidRDefault="006759C3" w:rsidP="00A51393">
            <w:pPr>
              <w:suppressAutoHyphens/>
              <w:ind w:firstLine="0"/>
              <w:rPr>
                <w:bCs/>
                <w:sz w:val="24"/>
                <w:szCs w:val="24"/>
                <w:lang w:eastAsia="ar-SA"/>
              </w:rPr>
            </w:pPr>
            <w:r w:rsidRPr="00402E2A">
              <w:rPr>
                <w:bCs/>
                <w:sz w:val="24"/>
                <w:szCs w:val="24"/>
                <w:lang w:eastAsia="ar-SA"/>
              </w:rPr>
              <w:t>Осуществление контроля за состоянием транспортных средств</w:t>
            </w:r>
          </w:p>
        </w:tc>
        <w:tc>
          <w:tcPr>
            <w:tcW w:w="2835" w:type="dxa"/>
          </w:tcPr>
          <w:p w:rsidR="006759C3" w:rsidRPr="00402E2A" w:rsidRDefault="006759C3" w:rsidP="00BE5148">
            <w:pPr>
              <w:suppressAutoHyphens/>
              <w:ind w:firstLine="0"/>
              <w:rPr>
                <w:bCs/>
                <w:sz w:val="24"/>
                <w:szCs w:val="24"/>
                <w:lang w:eastAsia="ar-SA"/>
              </w:rPr>
            </w:pPr>
            <w:r w:rsidRPr="00402E2A">
              <w:rPr>
                <w:bCs/>
                <w:sz w:val="24"/>
                <w:szCs w:val="24"/>
                <w:lang w:eastAsia="ar-SA"/>
              </w:rPr>
              <w:t>Мероприятия проводятся в соответствие с тр</w:t>
            </w:r>
            <w:r w:rsidR="00BE5148">
              <w:rPr>
                <w:bCs/>
                <w:sz w:val="24"/>
                <w:szCs w:val="24"/>
                <w:lang w:eastAsia="ar-SA"/>
              </w:rPr>
              <w:t>ебованиями Федерального Закона Российской Федерации</w:t>
            </w:r>
            <w:r w:rsidRPr="00402E2A">
              <w:rPr>
                <w:bCs/>
                <w:sz w:val="24"/>
                <w:szCs w:val="24"/>
                <w:lang w:eastAsia="ar-SA"/>
              </w:rPr>
              <w:t xml:space="preserve"> от 01.07.2011 № 170 </w:t>
            </w:r>
          </w:p>
        </w:tc>
        <w:tc>
          <w:tcPr>
            <w:tcW w:w="3204" w:type="dxa"/>
          </w:tcPr>
          <w:p w:rsidR="006759C3" w:rsidRPr="00402E2A" w:rsidRDefault="006759C3" w:rsidP="00A51393">
            <w:pPr>
              <w:suppressAutoHyphens/>
              <w:ind w:firstLine="0"/>
              <w:rPr>
                <w:bCs/>
                <w:sz w:val="24"/>
                <w:szCs w:val="24"/>
                <w:lang w:eastAsia="ar-SA"/>
              </w:rPr>
            </w:pPr>
            <w:r w:rsidRPr="00402E2A">
              <w:rPr>
                <w:bCs/>
                <w:sz w:val="24"/>
                <w:szCs w:val="24"/>
                <w:lang w:eastAsia="ar-SA"/>
              </w:rPr>
              <w:t>периодически</w:t>
            </w:r>
          </w:p>
        </w:tc>
      </w:tr>
    </w:tbl>
    <w:p w:rsidR="006759C3" w:rsidRDefault="006759C3" w:rsidP="006759C3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7007A" w:rsidRPr="00D93ED6" w:rsidRDefault="009E12AE" w:rsidP="00D93E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Так как плотность </w:t>
      </w:r>
      <w:r w:rsidR="0047007A">
        <w:rPr>
          <w:rFonts w:ascii="Times New Roman" w:hAnsi="Times New Roman" w:cs="Times New Roman"/>
          <w:color w:val="00000A"/>
          <w:sz w:val="28"/>
          <w:szCs w:val="28"/>
        </w:rPr>
        <w:t>автомобильной</w:t>
      </w:r>
      <w:r w:rsidR="006759C3" w:rsidRPr="00444508">
        <w:rPr>
          <w:rFonts w:ascii="Times New Roman" w:hAnsi="Times New Roman" w:cs="Times New Roman"/>
          <w:color w:val="00000A"/>
          <w:sz w:val="28"/>
          <w:szCs w:val="28"/>
        </w:rPr>
        <w:t xml:space="preserve"> сети увеличится</w:t>
      </w:r>
      <w:r w:rsidR="0047007A">
        <w:rPr>
          <w:rFonts w:ascii="Times New Roman" w:hAnsi="Times New Roman" w:cs="Times New Roman"/>
          <w:color w:val="00000A"/>
          <w:sz w:val="28"/>
          <w:szCs w:val="28"/>
        </w:rPr>
        <w:t xml:space="preserve"> на 0</w:t>
      </w:r>
      <w:r w:rsidR="0047007A" w:rsidRPr="0047007A">
        <w:rPr>
          <w:rFonts w:ascii="Times New Roman" w:hAnsi="Times New Roman" w:cs="Times New Roman"/>
          <w:color w:val="000000"/>
          <w:sz w:val="28"/>
          <w:szCs w:val="28"/>
        </w:rPr>
        <w:t>,2</w:t>
      </w:r>
      <w:r w:rsidRPr="004700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7007A" w:rsidRPr="0047007A">
        <w:rPr>
          <w:rFonts w:ascii="Times New Roman" w:hAnsi="Times New Roman" w:cs="Times New Roman"/>
          <w:color w:val="000000"/>
          <w:sz w:val="28"/>
          <w:szCs w:val="28"/>
        </w:rPr>
        <w:t>км/100 км²,</w:t>
      </w:r>
      <w:r w:rsidR="0047007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00000A"/>
          <w:sz w:val="28"/>
          <w:szCs w:val="28"/>
        </w:rPr>
        <w:t>п</w:t>
      </w:r>
      <w:r w:rsidR="006759C3" w:rsidRPr="00444508">
        <w:rPr>
          <w:rFonts w:ascii="Times New Roman" w:hAnsi="Times New Roman" w:cs="Times New Roman"/>
          <w:color w:val="00000A"/>
          <w:sz w:val="28"/>
          <w:szCs w:val="28"/>
        </w:rPr>
        <w:t xml:space="preserve">отребность в развитии </w:t>
      </w:r>
      <w:r w:rsidR="006759C3" w:rsidRPr="00444508">
        <w:rPr>
          <w:rFonts w:ascii="Times New Roman" w:hAnsi="Times New Roman" w:cs="Times New Roman"/>
          <w:color w:val="000000"/>
          <w:sz w:val="28"/>
          <w:szCs w:val="28"/>
        </w:rPr>
        <w:t xml:space="preserve">инфраструктуры для легкового автомобильного транспорта </w:t>
      </w:r>
      <w:r w:rsidR="0047007A">
        <w:rPr>
          <w:rFonts w:ascii="Times New Roman" w:hAnsi="Times New Roman" w:cs="Times New Roman"/>
          <w:color w:val="000000"/>
          <w:sz w:val="28"/>
          <w:szCs w:val="28"/>
        </w:rPr>
        <w:t>не является значительной, строительство</w:t>
      </w:r>
      <w:r w:rsidR="006759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7007A">
        <w:rPr>
          <w:rFonts w:ascii="Times New Roman" w:hAnsi="Times New Roman" w:cs="Times New Roman"/>
          <w:color w:val="000000"/>
          <w:sz w:val="28"/>
          <w:szCs w:val="28"/>
        </w:rPr>
        <w:t xml:space="preserve">новых </w:t>
      </w:r>
      <w:r w:rsidR="0047007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гаражных кооперативов программой </w:t>
      </w:r>
      <w:r>
        <w:rPr>
          <w:rFonts w:ascii="Times New Roman" w:hAnsi="Times New Roman" w:cs="Times New Roman"/>
          <w:color w:val="000000"/>
          <w:sz w:val="28"/>
          <w:szCs w:val="28"/>
        </w:rPr>
        <w:t>не</w:t>
      </w:r>
      <w:r w:rsidRPr="004445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4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предусм</w:t>
      </w:r>
      <w:r w:rsidR="0047007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отрено, возможна реконструкция имеющихся.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76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4 Мероприятия по развитию инфраструктуры пешеходного и велосипедного движения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6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Планируемые мероприятия по развитию инфраструктуры пешеходного и велосипедного передвижения включают в себя: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55471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ежегодное содержание тротуаров, улиц, площадей в должном состоянии, путем санитарной очистки и выполнения ремонтных работ при необходимости.</w:t>
      </w:r>
      <w:r w:rsidRPr="006876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6D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пересечениях магистральных улиц и дорог, при необходимости, устраивается светофорное регулирование транспорта и пешеходов.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6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структуре развития транспортного сообщения особое внимание на территории </w:t>
      </w:r>
      <w:r w:rsidR="00D80C52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</w:t>
      </w:r>
      <w:r w:rsidR="009B2C8D" w:rsidRPr="00D80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</w:t>
      </w:r>
      <w:r w:rsidRPr="00D80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уделить развитию </w:t>
      </w:r>
      <w:r w:rsidRPr="00D80C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велосипедных сообщений для движения</w:t>
      </w:r>
      <w:r w:rsidRPr="00687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внутри </w:t>
      </w:r>
      <w:r w:rsidRPr="007F1C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687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 населенными пунктами и местами приложения труда, а также в целях отдыха и туризма.</w:t>
      </w:r>
    </w:p>
    <w:p w:rsid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6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Мероприятия по развитию велосипедного передвижения возможны к реализации как дополнительные из-за недостатка финансовых средств, при получении дополнительных доходов местного бюджета или появления возможности фин</w:t>
      </w:r>
      <w:r w:rsidR="00013131">
        <w:rPr>
          <w:rFonts w:ascii="Times New Roman" w:eastAsia="Times New Roman" w:hAnsi="Times New Roman" w:cs="Times New Roman"/>
          <w:sz w:val="28"/>
          <w:szCs w:val="28"/>
          <w:lang w:eastAsia="ru-RU"/>
        </w:rPr>
        <w:t>ансирования из иных источников.</w:t>
      </w:r>
    </w:p>
    <w:p w:rsidR="005F7F36" w:rsidRPr="006876DF" w:rsidRDefault="005F7F36" w:rsidP="006876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76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5.5 Мероприятия по развитию инфраструктуры для грузового транспорта, транспортных средств коммунальных и дорожных служб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6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6876D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расчетный срок планируется увелич</w:t>
      </w:r>
      <w:r w:rsidR="00955471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парка грузового транспорта</w:t>
      </w:r>
      <w:r w:rsidR="005F7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7F36" w:rsidRPr="002551E8">
        <w:rPr>
          <w:rFonts w:ascii="Times New Roman" w:eastAsia="Times New Roman" w:hAnsi="Times New Roman" w:cs="Times New Roman"/>
          <w:sz w:val="28"/>
          <w:szCs w:val="28"/>
          <w:lang w:eastAsia="ru-RU"/>
        </w:rPr>
        <w:t>с 0,8 до 1,75 тыс. ед</w:t>
      </w:r>
      <w:r w:rsidR="005F7F36">
        <w:rPr>
          <w:rFonts w:ascii="Times New Roman" w:eastAsia="Times New Roman" w:hAnsi="Times New Roman" w:cs="Times New Roman"/>
          <w:sz w:val="28"/>
          <w:szCs w:val="28"/>
          <w:lang w:eastAsia="ru-RU"/>
        </w:rPr>
        <w:t>. (при повышении уровня автомобилизации на 40 ед. на 1 тысячу жителей).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6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Организация движения грузового транспорта, в основном сохраняется: по автодорогам и вне жилых зон. В застройке, по уличной сети разрешается пропуск обслуживающего транспорта.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76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5.6 Мероприятия по развитию сети автомобильных дорог общего пользования местного значения </w:t>
      </w:r>
      <w:r w:rsidR="002551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Шалинского </w:t>
      </w:r>
      <w:r w:rsidRPr="002551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331A" w:rsidRPr="0079331A" w:rsidRDefault="0079331A" w:rsidP="0079331A">
      <w:pPr>
        <w:spacing w:after="0"/>
        <w:ind w:left="15" w:firstLine="70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9331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Транспортная инфраструктура должна обеспечить комфортную доступность территорий </w:t>
      </w:r>
      <w:r w:rsidR="001756C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населенных пунктов</w:t>
      </w:r>
      <w:r w:rsidRPr="0079331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, безопасность и надежность внутригородских, пригородных и внешних транспортных связей в условиях прогнозируемого роста подвижности населения и объемов пассажирских и грузовых перевозок, жестких экологических требований. </w:t>
      </w:r>
    </w:p>
    <w:p w:rsidR="0032237F" w:rsidRDefault="0079331A" w:rsidP="0079331A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9331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Эти задачи требуют развития единой транспортной системы </w:t>
      </w:r>
      <w:r w:rsidR="003B5F9B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 городского округа,</w:t>
      </w:r>
      <w:r w:rsidRPr="0079331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обеспечивающей взаимодействие, </w:t>
      </w:r>
      <w:proofErr w:type="spellStart"/>
      <w:r w:rsidRPr="0079331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взаимодополняемость</w:t>
      </w:r>
      <w:proofErr w:type="spellEnd"/>
      <w:r w:rsidRPr="0079331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индивидуального и общественного транспорта.</w:t>
      </w:r>
    </w:p>
    <w:p w:rsidR="0079331A" w:rsidRDefault="0079331A" w:rsidP="0079331A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9331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Основными направлениями развития транспортной инфраструктуры являются:</w:t>
      </w:r>
    </w:p>
    <w:p w:rsidR="00BE2F70" w:rsidRPr="00BE2F70" w:rsidRDefault="009B4EF5" w:rsidP="00FB7320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</w:t>
      </w:r>
      <w:r w:rsidR="003C6608" w:rsidRPr="00E00F3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. </w:t>
      </w:r>
      <w:r w:rsidR="00BE2F70" w:rsidRPr="00BE2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 по содержанию, ремонту, капитальному ремонту, строительству и реконструкции автомобильных дорог общего пользования местного значения и искусственных сооружений на них;</w:t>
      </w:r>
    </w:p>
    <w:p w:rsidR="00BE2F70" w:rsidRPr="002551E8" w:rsidRDefault="00BE2F70" w:rsidP="00BE2F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F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B4EF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E2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255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Мероприятия по паспортизации бесхозяйных участков дорог, находящихся на территории </w:t>
      </w:r>
      <w:r w:rsidR="004D7640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="002551E8" w:rsidRPr="002551E8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алинского</w:t>
      </w:r>
      <w:r w:rsidRPr="00255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округа.</w:t>
      </w:r>
    </w:p>
    <w:p w:rsidR="00D840BD" w:rsidRDefault="00D840BD" w:rsidP="00D840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1E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Габариты проезжей части и другие технические параметры новых и реконструируемых инженерных сооружений</w:t>
      </w:r>
      <w:r w:rsidRPr="00D84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назначаются с учетом: категорий подходящих магистралей, структуры и мощности  транспортных потоков, и определяются конкретно при дальнейшем проектировании на различных стадиях.</w:t>
      </w:r>
    </w:p>
    <w:p w:rsidR="00CC33BC" w:rsidRPr="00D840BD" w:rsidRDefault="00CC33BC" w:rsidP="00D840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33BC" w:rsidRPr="00CC33BC" w:rsidRDefault="00CC33BC" w:rsidP="00CC33BC">
      <w:pPr>
        <w:pStyle w:val="af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33BC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ой к</w:t>
      </w:r>
      <w:r w:rsidRPr="00CC33BC">
        <w:rPr>
          <w:rFonts w:ascii="Times New Roman" w:hAnsi="Times New Roman"/>
          <w:sz w:val="28"/>
          <w:szCs w:val="28"/>
        </w:rPr>
        <w:t>омплексного развития транспортной инфраструктуры Шалинск</w:t>
      </w:r>
      <w:r w:rsidR="00BE5148">
        <w:rPr>
          <w:rFonts w:ascii="Times New Roman" w:hAnsi="Times New Roman"/>
          <w:sz w:val="28"/>
          <w:szCs w:val="28"/>
        </w:rPr>
        <w:t>ого</w:t>
      </w:r>
      <w:r w:rsidRPr="00CC33BC">
        <w:rPr>
          <w:rFonts w:ascii="Times New Roman" w:hAnsi="Times New Roman"/>
          <w:sz w:val="28"/>
          <w:szCs w:val="28"/>
        </w:rPr>
        <w:t xml:space="preserve"> городск</w:t>
      </w:r>
      <w:r w:rsidR="00BE5148">
        <w:rPr>
          <w:rFonts w:ascii="Times New Roman" w:hAnsi="Times New Roman"/>
          <w:sz w:val="28"/>
          <w:szCs w:val="28"/>
        </w:rPr>
        <w:t>ого</w:t>
      </w:r>
      <w:r w:rsidRPr="00CC33BC">
        <w:rPr>
          <w:rFonts w:ascii="Times New Roman" w:hAnsi="Times New Roman"/>
          <w:sz w:val="28"/>
          <w:szCs w:val="28"/>
        </w:rPr>
        <w:t xml:space="preserve"> окру</w:t>
      </w:r>
      <w:r w:rsidR="003922BE">
        <w:rPr>
          <w:rFonts w:ascii="Times New Roman" w:hAnsi="Times New Roman"/>
          <w:sz w:val="28"/>
          <w:szCs w:val="28"/>
        </w:rPr>
        <w:t>га</w:t>
      </w:r>
      <w:r w:rsidR="00E00F3E">
        <w:rPr>
          <w:rFonts w:ascii="Times New Roman" w:hAnsi="Times New Roman"/>
          <w:sz w:val="28"/>
          <w:szCs w:val="28"/>
        </w:rPr>
        <w:t xml:space="preserve"> </w:t>
      </w:r>
      <w:r w:rsidR="00463A36">
        <w:rPr>
          <w:rFonts w:ascii="Times New Roman" w:hAnsi="Times New Roman"/>
          <w:sz w:val="28"/>
          <w:szCs w:val="28"/>
        </w:rPr>
        <w:t>на 2019</w:t>
      </w:r>
      <w:r w:rsidRPr="00CC33BC">
        <w:rPr>
          <w:rFonts w:ascii="Times New Roman" w:hAnsi="Times New Roman"/>
          <w:sz w:val="28"/>
          <w:szCs w:val="28"/>
        </w:rPr>
        <w:t>-2030 годы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CC33BC">
        <w:rPr>
          <w:rFonts w:ascii="Times New Roman" w:hAnsi="Times New Roman"/>
          <w:sz w:val="28"/>
          <w:szCs w:val="28"/>
        </w:rPr>
        <w:t>пред</w:t>
      </w:r>
      <w:r>
        <w:rPr>
          <w:rFonts w:ascii="Times New Roman" w:hAnsi="Times New Roman"/>
          <w:sz w:val="28"/>
          <w:szCs w:val="28"/>
        </w:rPr>
        <w:t>усматривается</w:t>
      </w:r>
      <w:r w:rsidRPr="00CC33BC">
        <w:rPr>
          <w:rFonts w:ascii="Times New Roman" w:hAnsi="Times New Roman"/>
          <w:sz w:val="28"/>
          <w:szCs w:val="28"/>
        </w:rPr>
        <w:t>:</w:t>
      </w:r>
    </w:p>
    <w:p w:rsidR="00CC33BC" w:rsidRPr="00CC33BC" w:rsidRDefault="0029170C" w:rsidP="00CC33BC">
      <w:pPr>
        <w:pStyle w:val="afa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строительство автомобильно-</w:t>
      </w:r>
      <w:r w:rsidR="00CC33BC" w:rsidRPr="00CC33BC">
        <w:rPr>
          <w:rFonts w:ascii="Times New Roman" w:hAnsi="Times New Roman"/>
          <w:sz w:val="28"/>
          <w:szCs w:val="28"/>
        </w:rPr>
        <w:t xml:space="preserve">пешеходного моста через </w:t>
      </w:r>
      <w:proofErr w:type="spellStart"/>
      <w:r w:rsidR="00CC33BC" w:rsidRPr="00CC33BC">
        <w:rPr>
          <w:rFonts w:ascii="Times New Roman" w:hAnsi="Times New Roman"/>
          <w:sz w:val="28"/>
          <w:szCs w:val="28"/>
        </w:rPr>
        <w:t>р.Сылва</w:t>
      </w:r>
      <w:proofErr w:type="spellEnd"/>
      <w:r w:rsidR="00CC33BC" w:rsidRPr="00CC33BC">
        <w:rPr>
          <w:rFonts w:ascii="Times New Roman" w:hAnsi="Times New Roman"/>
          <w:sz w:val="28"/>
          <w:szCs w:val="28"/>
        </w:rPr>
        <w:t xml:space="preserve"> для сообщения </w:t>
      </w:r>
      <w:proofErr w:type="spellStart"/>
      <w:r w:rsidR="00CC33BC" w:rsidRPr="00CC33BC">
        <w:rPr>
          <w:rFonts w:ascii="Times New Roman" w:hAnsi="Times New Roman"/>
          <w:sz w:val="28"/>
          <w:szCs w:val="28"/>
        </w:rPr>
        <w:t>п.Шамары</w:t>
      </w:r>
      <w:proofErr w:type="spellEnd"/>
      <w:r w:rsidR="00CC33BC" w:rsidRPr="00CC33BC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CC33BC" w:rsidRPr="00CC33BC">
        <w:rPr>
          <w:rFonts w:ascii="Times New Roman" w:hAnsi="Times New Roman"/>
          <w:sz w:val="28"/>
          <w:szCs w:val="28"/>
        </w:rPr>
        <w:t>д.Гора</w:t>
      </w:r>
      <w:proofErr w:type="spellEnd"/>
      <w:r w:rsidR="00CC33BC" w:rsidRPr="00CC33BC">
        <w:rPr>
          <w:rFonts w:ascii="Times New Roman" w:hAnsi="Times New Roman"/>
          <w:sz w:val="28"/>
          <w:szCs w:val="28"/>
        </w:rPr>
        <w:t xml:space="preserve"> (в створе </w:t>
      </w:r>
      <w:proofErr w:type="spellStart"/>
      <w:r w:rsidR="00CC33BC" w:rsidRPr="00CC33BC">
        <w:rPr>
          <w:rFonts w:ascii="Times New Roman" w:hAnsi="Times New Roman"/>
          <w:sz w:val="28"/>
          <w:szCs w:val="28"/>
        </w:rPr>
        <w:t>ул.Островского</w:t>
      </w:r>
      <w:proofErr w:type="spellEnd"/>
      <w:r w:rsidR="00CC33BC" w:rsidRPr="00CC33BC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CC33BC" w:rsidRPr="00CC33BC">
        <w:rPr>
          <w:rFonts w:ascii="Times New Roman" w:hAnsi="Times New Roman"/>
          <w:sz w:val="28"/>
          <w:szCs w:val="28"/>
        </w:rPr>
        <w:t>п.Шамары</w:t>
      </w:r>
      <w:proofErr w:type="spellEnd"/>
      <w:r w:rsidR="00CC33BC" w:rsidRPr="00CC33BC">
        <w:rPr>
          <w:rFonts w:ascii="Times New Roman" w:hAnsi="Times New Roman"/>
          <w:sz w:val="28"/>
          <w:szCs w:val="28"/>
        </w:rPr>
        <w:t>);</w:t>
      </w:r>
    </w:p>
    <w:p w:rsidR="00CC33BC" w:rsidRPr="00ED40FE" w:rsidRDefault="00CC33BC" w:rsidP="00CC33BC">
      <w:pPr>
        <w:pStyle w:val="afa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D40FE">
        <w:rPr>
          <w:rFonts w:ascii="Times New Roman" w:hAnsi="Times New Roman"/>
          <w:sz w:val="28"/>
          <w:szCs w:val="28"/>
        </w:rPr>
        <w:t>реконструкция существующих дорог</w:t>
      </w:r>
      <w:r w:rsidR="00E00F3E" w:rsidRPr="00ED40FE">
        <w:rPr>
          <w:rFonts w:ascii="Times New Roman" w:hAnsi="Times New Roman"/>
          <w:sz w:val="28"/>
          <w:szCs w:val="28"/>
        </w:rPr>
        <w:t>,</w:t>
      </w:r>
      <w:r w:rsidRPr="00ED40FE">
        <w:rPr>
          <w:rFonts w:ascii="Times New Roman" w:hAnsi="Times New Roman"/>
          <w:sz w:val="28"/>
          <w:szCs w:val="28"/>
        </w:rPr>
        <w:t xml:space="preserve"> направленная на восстановление технического состояния дорожных покрытий проезжих частей,  установка требуемых средств организации движения согласно действующим нормам;</w:t>
      </w:r>
    </w:p>
    <w:p w:rsidR="00CC33BC" w:rsidRPr="00CC33BC" w:rsidRDefault="00CC33BC" w:rsidP="00CC33BC">
      <w:pPr>
        <w:pStyle w:val="afa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33BC">
        <w:rPr>
          <w:rFonts w:ascii="Times New Roman" w:hAnsi="Times New Roman"/>
          <w:sz w:val="28"/>
          <w:szCs w:val="28"/>
        </w:rPr>
        <w:t xml:space="preserve">проведение ряда работ по повышению  технической категории дорог. Доведение технического состояния (тип покрытия проезжих частей, минимальные радиусы поворотов, максимальные продольные уклоны проезжей части) и уровня организации движения на дорогах (количество полос движения) </w:t>
      </w:r>
      <w:r w:rsidRPr="00CC33BC">
        <w:rPr>
          <w:rFonts w:ascii="Times New Roman" w:hAnsi="Times New Roman"/>
          <w:sz w:val="28"/>
          <w:szCs w:val="28"/>
          <w:lang w:val="en-US"/>
        </w:rPr>
        <w:t>V</w:t>
      </w:r>
      <w:r w:rsidRPr="00CC33BC">
        <w:rPr>
          <w:rFonts w:ascii="Times New Roman" w:hAnsi="Times New Roman"/>
          <w:sz w:val="28"/>
          <w:szCs w:val="28"/>
        </w:rPr>
        <w:t xml:space="preserve"> категории до требований, предъявляемых к автодорогам </w:t>
      </w:r>
      <w:r w:rsidRPr="00CC33BC">
        <w:rPr>
          <w:rFonts w:ascii="Times New Roman" w:hAnsi="Times New Roman"/>
          <w:sz w:val="28"/>
          <w:szCs w:val="28"/>
          <w:lang w:val="en-US"/>
        </w:rPr>
        <w:t>IV</w:t>
      </w:r>
      <w:r w:rsidRPr="00CC33BC">
        <w:rPr>
          <w:rFonts w:ascii="Times New Roman" w:hAnsi="Times New Roman"/>
          <w:sz w:val="28"/>
          <w:szCs w:val="28"/>
        </w:rPr>
        <w:t xml:space="preserve"> категории;</w:t>
      </w:r>
    </w:p>
    <w:p w:rsidR="00CC33BC" w:rsidRPr="00CC33BC" w:rsidRDefault="00CC33BC" w:rsidP="00CC33BC">
      <w:pPr>
        <w:pStyle w:val="afa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33BC">
        <w:rPr>
          <w:rFonts w:ascii="Times New Roman" w:hAnsi="Times New Roman"/>
          <w:sz w:val="28"/>
          <w:szCs w:val="28"/>
        </w:rPr>
        <w:t xml:space="preserve">организация маршрутной автобусной сети охватывающей населенные пункты Павлы, </w:t>
      </w:r>
      <w:proofErr w:type="spellStart"/>
      <w:r w:rsidRPr="00CC33BC">
        <w:rPr>
          <w:rFonts w:ascii="Times New Roman" w:hAnsi="Times New Roman"/>
          <w:sz w:val="28"/>
          <w:szCs w:val="28"/>
        </w:rPr>
        <w:t>Климино</w:t>
      </w:r>
      <w:proofErr w:type="spellEnd"/>
      <w:r w:rsidRPr="00CC33BC">
        <w:rPr>
          <w:rFonts w:ascii="Times New Roman" w:hAnsi="Times New Roman"/>
          <w:sz w:val="28"/>
          <w:szCs w:val="28"/>
        </w:rPr>
        <w:t xml:space="preserve">, Сарга, </w:t>
      </w:r>
      <w:proofErr w:type="spellStart"/>
      <w:r w:rsidRPr="00CC33BC">
        <w:rPr>
          <w:rFonts w:ascii="Times New Roman" w:hAnsi="Times New Roman"/>
          <w:sz w:val="28"/>
          <w:szCs w:val="28"/>
        </w:rPr>
        <w:t>Сабик</w:t>
      </w:r>
      <w:proofErr w:type="spellEnd"/>
      <w:r w:rsidRPr="00CC33BC">
        <w:rPr>
          <w:rFonts w:ascii="Times New Roman" w:hAnsi="Times New Roman"/>
          <w:sz w:val="28"/>
          <w:szCs w:val="28"/>
        </w:rPr>
        <w:t>;</w:t>
      </w:r>
    </w:p>
    <w:p w:rsidR="00CC33BC" w:rsidRDefault="00CC33BC" w:rsidP="00CC33BC">
      <w:pPr>
        <w:pStyle w:val="afa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33BC">
        <w:rPr>
          <w:rFonts w:ascii="Times New Roman" w:hAnsi="Times New Roman"/>
          <w:sz w:val="28"/>
          <w:szCs w:val="28"/>
        </w:rPr>
        <w:t>организация 3-ех переездов 3 категории  и 3-ех переездов 4 категории на территориях населенных пунктов Шаля, Вогулка.</w:t>
      </w:r>
    </w:p>
    <w:p w:rsidR="00CC33BC" w:rsidRDefault="00CC33BC" w:rsidP="00CC33BC">
      <w:pPr>
        <w:pStyle w:val="afa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33BC">
        <w:rPr>
          <w:rFonts w:ascii="Times New Roman" w:hAnsi="Times New Roman"/>
          <w:sz w:val="28"/>
          <w:szCs w:val="28"/>
        </w:rPr>
        <w:t xml:space="preserve">На территории поселка Шаля предусмотрена организация 2-ух переездов </w:t>
      </w:r>
      <w:r w:rsidRPr="00CC33BC">
        <w:rPr>
          <w:rFonts w:ascii="Times New Roman" w:hAnsi="Times New Roman"/>
          <w:sz w:val="28"/>
          <w:szCs w:val="28"/>
          <w:lang w:val="en-US"/>
        </w:rPr>
        <w:t>IV</w:t>
      </w:r>
      <w:r w:rsidRPr="00CC33BC">
        <w:rPr>
          <w:rFonts w:ascii="Times New Roman" w:hAnsi="Times New Roman"/>
          <w:sz w:val="28"/>
          <w:szCs w:val="28"/>
        </w:rPr>
        <w:t xml:space="preserve"> категории и 1-ого </w:t>
      </w:r>
      <w:r w:rsidRPr="00CC33BC">
        <w:rPr>
          <w:rFonts w:ascii="Times New Roman" w:hAnsi="Times New Roman"/>
          <w:sz w:val="28"/>
          <w:szCs w:val="28"/>
          <w:lang w:val="en-US"/>
        </w:rPr>
        <w:t>III</w:t>
      </w:r>
      <w:r w:rsidRPr="00CC33BC">
        <w:rPr>
          <w:rFonts w:ascii="Times New Roman" w:hAnsi="Times New Roman"/>
          <w:sz w:val="28"/>
          <w:szCs w:val="28"/>
        </w:rPr>
        <w:t xml:space="preserve"> категории на продолжении проектируемой объездной автодороги расположенной в южной части поселка, а также организация железнодорожных переездов </w:t>
      </w:r>
      <w:r w:rsidRPr="00CC33BC">
        <w:rPr>
          <w:rFonts w:ascii="Times New Roman" w:hAnsi="Times New Roman"/>
          <w:sz w:val="28"/>
          <w:szCs w:val="28"/>
          <w:lang w:val="en-US"/>
        </w:rPr>
        <w:t>III</w:t>
      </w:r>
      <w:r w:rsidRPr="00CC33BC">
        <w:rPr>
          <w:rFonts w:ascii="Times New Roman" w:hAnsi="Times New Roman"/>
          <w:sz w:val="28"/>
          <w:szCs w:val="28"/>
        </w:rPr>
        <w:t xml:space="preserve"> и </w:t>
      </w:r>
      <w:r w:rsidRPr="00CC33BC">
        <w:rPr>
          <w:rFonts w:ascii="Times New Roman" w:hAnsi="Times New Roman"/>
          <w:sz w:val="28"/>
          <w:szCs w:val="28"/>
          <w:lang w:val="en-US"/>
        </w:rPr>
        <w:t>IV</w:t>
      </w:r>
      <w:r w:rsidRPr="00CC33BC">
        <w:rPr>
          <w:rFonts w:ascii="Times New Roman" w:hAnsi="Times New Roman"/>
          <w:sz w:val="28"/>
          <w:szCs w:val="28"/>
        </w:rPr>
        <w:t xml:space="preserve"> категорий на продолжении улицы Калинина, с целью повышения транспортной связанности жилых территорий поселка.</w:t>
      </w:r>
    </w:p>
    <w:p w:rsidR="00CC33BC" w:rsidRPr="00CC33BC" w:rsidRDefault="00CC33BC" w:rsidP="00CC33BC">
      <w:pPr>
        <w:pStyle w:val="afa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33BC">
        <w:rPr>
          <w:rFonts w:ascii="Times New Roman" w:hAnsi="Times New Roman"/>
          <w:sz w:val="28"/>
          <w:szCs w:val="28"/>
        </w:rPr>
        <w:t xml:space="preserve">На территории поселка Вогулка предусмотрена организация железнодорожного переезда 3-ей категории на продолжении улицы </w:t>
      </w:r>
      <w:proofErr w:type="spellStart"/>
      <w:r w:rsidRPr="00CC33BC">
        <w:rPr>
          <w:rFonts w:ascii="Times New Roman" w:hAnsi="Times New Roman"/>
          <w:sz w:val="28"/>
          <w:szCs w:val="28"/>
        </w:rPr>
        <w:t>Разъежая</w:t>
      </w:r>
      <w:proofErr w:type="spellEnd"/>
      <w:r w:rsidRPr="00CC33BC">
        <w:rPr>
          <w:rFonts w:ascii="Times New Roman" w:hAnsi="Times New Roman"/>
          <w:sz w:val="28"/>
          <w:szCs w:val="28"/>
        </w:rPr>
        <w:t xml:space="preserve"> (рабочее название) для повышения транспортной связанности разделенных частей поселка.</w:t>
      </w:r>
    </w:p>
    <w:p w:rsidR="00CC33BC" w:rsidRPr="00CC33BC" w:rsidRDefault="00CC33BC" w:rsidP="00CC33BC">
      <w:pPr>
        <w:pStyle w:val="afa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33BC">
        <w:rPr>
          <w:rFonts w:ascii="Times New Roman" w:hAnsi="Times New Roman"/>
          <w:sz w:val="28"/>
          <w:szCs w:val="28"/>
        </w:rPr>
        <w:t>реконструкция железнодорожного переезда на территории поселка Илим;</w:t>
      </w:r>
    </w:p>
    <w:p w:rsidR="00CC33BC" w:rsidRPr="00CC33BC" w:rsidRDefault="00CC33BC" w:rsidP="00A51393">
      <w:pPr>
        <w:pStyle w:val="afa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C33BC">
        <w:rPr>
          <w:rFonts w:ascii="Times New Roman" w:hAnsi="Times New Roman"/>
          <w:sz w:val="28"/>
          <w:szCs w:val="28"/>
        </w:rPr>
        <w:t xml:space="preserve">строительство и реконструкции автомобильных мостов в </w:t>
      </w:r>
      <w:proofErr w:type="spellStart"/>
      <w:r w:rsidRPr="00CC33BC">
        <w:rPr>
          <w:rFonts w:ascii="Times New Roman" w:hAnsi="Times New Roman"/>
          <w:sz w:val="28"/>
          <w:szCs w:val="28"/>
        </w:rPr>
        <w:t>с.Роща</w:t>
      </w:r>
      <w:proofErr w:type="spellEnd"/>
      <w:r w:rsidRPr="00CC33B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C33BC">
        <w:rPr>
          <w:rFonts w:ascii="Times New Roman" w:hAnsi="Times New Roman"/>
          <w:sz w:val="28"/>
          <w:szCs w:val="28"/>
        </w:rPr>
        <w:t>д.Гора</w:t>
      </w:r>
      <w:proofErr w:type="spellEnd"/>
      <w:r w:rsidRPr="00CC33B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C33BC">
        <w:rPr>
          <w:rFonts w:ascii="Times New Roman" w:hAnsi="Times New Roman"/>
          <w:sz w:val="28"/>
          <w:szCs w:val="28"/>
        </w:rPr>
        <w:t>д.Коптело</w:t>
      </w:r>
      <w:proofErr w:type="spellEnd"/>
      <w:r w:rsidRPr="00CC33BC">
        <w:rPr>
          <w:rFonts w:ascii="Times New Roman" w:hAnsi="Times New Roman"/>
          <w:sz w:val="28"/>
          <w:szCs w:val="28"/>
        </w:rPr>
        <w:t xml:space="preserve">-Шамары, </w:t>
      </w:r>
      <w:proofErr w:type="spellStart"/>
      <w:r w:rsidRPr="00CC33BC">
        <w:rPr>
          <w:rFonts w:ascii="Times New Roman" w:hAnsi="Times New Roman"/>
          <w:sz w:val="28"/>
          <w:szCs w:val="28"/>
        </w:rPr>
        <w:t>д.Вогулка</w:t>
      </w:r>
      <w:proofErr w:type="spellEnd"/>
      <w:r w:rsidRPr="00CC33B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C33BC">
        <w:rPr>
          <w:rFonts w:ascii="Times New Roman" w:hAnsi="Times New Roman"/>
          <w:sz w:val="28"/>
          <w:szCs w:val="28"/>
        </w:rPr>
        <w:t>д.Павлы</w:t>
      </w:r>
      <w:proofErr w:type="spellEnd"/>
      <w:r w:rsidRPr="00CC33B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C33BC">
        <w:rPr>
          <w:rFonts w:ascii="Times New Roman" w:hAnsi="Times New Roman"/>
          <w:sz w:val="28"/>
          <w:szCs w:val="28"/>
        </w:rPr>
        <w:t>д.Козьял</w:t>
      </w:r>
      <w:proofErr w:type="spellEnd"/>
      <w:r w:rsidRPr="00CC33BC">
        <w:rPr>
          <w:rFonts w:ascii="Times New Roman" w:hAnsi="Times New Roman"/>
          <w:sz w:val="28"/>
          <w:szCs w:val="28"/>
        </w:rPr>
        <w:t xml:space="preserve"> (реконструкция плотины), </w:t>
      </w:r>
      <w:proofErr w:type="spellStart"/>
      <w:r w:rsidRPr="00CC33BC">
        <w:rPr>
          <w:rFonts w:ascii="Times New Roman" w:hAnsi="Times New Roman"/>
          <w:sz w:val="28"/>
          <w:szCs w:val="28"/>
        </w:rPr>
        <w:t>д.Мартьяново</w:t>
      </w:r>
      <w:proofErr w:type="spellEnd"/>
      <w:r w:rsidRPr="00CC33B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C33BC">
        <w:rPr>
          <w:rFonts w:ascii="Times New Roman" w:hAnsi="Times New Roman"/>
          <w:sz w:val="28"/>
          <w:szCs w:val="28"/>
        </w:rPr>
        <w:t>с.Чусовое</w:t>
      </w:r>
      <w:proofErr w:type="spellEnd"/>
      <w:r w:rsidRPr="00CC33BC">
        <w:rPr>
          <w:rFonts w:ascii="Times New Roman" w:hAnsi="Times New Roman"/>
          <w:sz w:val="28"/>
          <w:szCs w:val="28"/>
        </w:rPr>
        <w:t xml:space="preserve"> (реконструкция плотины), </w:t>
      </w:r>
      <w:proofErr w:type="spellStart"/>
      <w:r w:rsidRPr="00CC33BC">
        <w:rPr>
          <w:rFonts w:ascii="Times New Roman" w:hAnsi="Times New Roman"/>
          <w:sz w:val="28"/>
          <w:szCs w:val="28"/>
        </w:rPr>
        <w:t>с.Крюк</w:t>
      </w:r>
      <w:proofErr w:type="spellEnd"/>
      <w:r w:rsidRPr="00CC33B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C33BC">
        <w:rPr>
          <w:rFonts w:ascii="Times New Roman" w:hAnsi="Times New Roman"/>
          <w:sz w:val="28"/>
          <w:szCs w:val="28"/>
        </w:rPr>
        <w:t>с.Платоново</w:t>
      </w:r>
      <w:proofErr w:type="spellEnd"/>
      <w:r w:rsidRPr="00CC33B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C33BC">
        <w:rPr>
          <w:rFonts w:ascii="Times New Roman" w:hAnsi="Times New Roman"/>
          <w:sz w:val="28"/>
          <w:szCs w:val="28"/>
        </w:rPr>
        <w:t>д.Н.Баская</w:t>
      </w:r>
      <w:proofErr w:type="spellEnd"/>
      <w:r w:rsidRPr="00CC33B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C33BC">
        <w:rPr>
          <w:rFonts w:ascii="Times New Roman" w:hAnsi="Times New Roman"/>
          <w:sz w:val="28"/>
          <w:szCs w:val="28"/>
        </w:rPr>
        <w:t>п.Шутем</w:t>
      </w:r>
      <w:proofErr w:type="spellEnd"/>
      <w:r w:rsidRPr="00CC33BC">
        <w:rPr>
          <w:rFonts w:ascii="Times New Roman" w:hAnsi="Times New Roman"/>
          <w:sz w:val="28"/>
          <w:szCs w:val="28"/>
        </w:rPr>
        <w:t>.</w:t>
      </w:r>
    </w:p>
    <w:p w:rsidR="00CC33BC" w:rsidRDefault="00CC33BC" w:rsidP="00D840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0BD" w:rsidRPr="00D840BD" w:rsidRDefault="00D840BD" w:rsidP="00D840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0B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позволит:</w:t>
      </w:r>
    </w:p>
    <w:p w:rsidR="00D840BD" w:rsidRPr="00D840BD" w:rsidRDefault="00D840BD" w:rsidP="00D840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0BD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выполнять работы по содержанию автомобильных дорог и искусственных сооружений на них в соответствии с нормативными требованиями;</w:t>
      </w:r>
    </w:p>
    <w:p w:rsidR="00D840BD" w:rsidRPr="00D840BD" w:rsidRDefault="00D840BD" w:rsidP="00D840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0B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сохранять протяженность участков автомобильных дорог общего пользования местного значения их транспортно-эксплуатационное состояние;</w:t>
      </w:r>
    </w:p>
    <w:p w:rsidR="00D840BD" w:rsidRPr="00D840BD" w:rsidRDefault="00D840BD" w:rsidP="00D840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0BD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изготовить технические паспорта, технические планы, кадастровые паспорта на автомобильные дороги общего пользования местного значения.</w:t>
      </w:r>
    </w:p>
    <w:p w:rsidR="00D840BD" w:rsidRPr="00D840BD" w:rsidRDefault="00D840BD" w:rsidP="00D840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0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Перечень основных мероприятий программы по развитию сети автомобильных дорог общего пользования местного значения представлен в приложении № 1 к Программе.</w:t>
      </w:r>
    </w:p>
    <w:p w:rsid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28CD" w:rsidRPr="006876DF" w:rsidRDefault="007C28CD" w:rsidP="006876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76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6. Оценка объемов и источников финансирования мероприятий по проектированию, строительству, реконструкции объектов транспортной инфраструктуры 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6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Финансирование программы осуществляется за счет средств местного бюджета. Ежегодные объемы финансирования Программы определяются в соответствии с утвержденным бюджетом </w:t>
      </w:r>
      <w:r w:rsidR="002551E8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 городского округа</w:t>
      </w:r>
      <w:r w:rsidRPr="00687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соответст</w:t>
      </w:r>
      <w:r w:rsidR="00D81499">
        <w:rPr>
          <w:rFonts w:ascii="Times New Roman" w:eastAsia="Times New Roman" w:hAnsi="Times New Roman" w:cs="Times New Roman"/>
          <w:sz w:val="28"/>
          <w:szCs w:val="28"/>
          <w:lang w:eastAsia="ru-RU"/>
        </w:rPr>
        <w:t>вующий финансовый год</w:t>
      </w:r>
      <w:r w:rsidRPr="006876D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6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Общий объем финансовых средств, необходимых для реализации мероприятия Программы на рас</w:t>
      </w:r>
      <w:r w:rsidR="00C277ED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четный срок составляет</w:t>
      </w:r>
      <w:r w:rsidR="001F4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1499">
        <w:rPr>
          <w:rFonts w:ascii="Times New Roman" w:eastAsia="Times New Roman" w:hAnsi="Times New Roman" w:cs="Times New Roman"/>
          <w:sz w:val="28"/>
          <w:szCs w:val="28"/>
          <w:lang w:eastAsia="ru-RU"/>
        </w:rPr>
        <w:t>798 506,376</w:t>
      </w:r>
      <w:r w:rsidR="00D44E19" w:rsidRPr="00081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876D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тыс.рублей</w:t>
      </w:r>
      <w:proofErr w:type="spellEnd"/>
      <w:r w:rsidRPr="006876D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6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Информация о расходах на реализацию программы представлена в приложении № 1 к Программе.</w:t>
      </w:r>
    </w:p>
    <w:p w:rsidR="00593160" w:rsidRPr="006876DF" w:rsidRDefault="00593160" w:rsidP="005E54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76DF" w:rsidRPr="006876DF" w:rsidRDefault="000C5AF0" w:rsidP="006876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</w:t>
      </w:r>
      <w:r w:rsidR="005E54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6876DF" w:rsidRPr="006876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Оценка эффективности мероприятий по проектированию, строительству, реконструкции объектов транспортной инфраструктуры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6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Комплексная оценка эффективности реализации мероприятий Программы осуществляется ежегодно в течение всего срока ее реализации и по окончании ее реализации и включает в себя оценку степени выполнения мероприятий муниципальной программы и оценку эффективности реализации муниципальной программы.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6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Критериями оценки реализации Программы являются степень достижения целевых индикаторов и показателей, установленных Программой, а также степень достижения показателей эффективности, установленных Методикой.</w:t>
      </w:r>
    </w:p>
    <w:p w:rsidR="00431982" w:rsidRDefault="00431982" w:rsidP="006876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i/>
          <w:sz w:val="24"/>
          <w:szCs w:val="24"/>
          <w:lang w:eastAsia="ru-RU"/>
        </w:rPr>
      </w:pPr>
    </w:p>
    <w:p w:rsidR="006876DF" w:rsidRPr="006876DF" w:rsidRDefault="006876DF" w:rsidP="006876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i/>
          <w:sz w:val="24"/>
          <w:szCs w:val="24"/>
          <w:lang w:eastAsia="ru-RU"/>
        </w:rPr>
      </w:pPr>
      <w:r w:rsidRPr="006876DF">
        <w:rPr>
          <w:rFonts w:ascii="Times New Roman" w:eastAsia="Times New Roman" w:hAnsi="Times New Roman" w:cs="Arial"/>
          <w:i/>
          <w:sz w:val="24"/>
          <w:szCs w:val="24"/>
          <w:lang w:eastAsia="ru-RU"/>
        </w:rPr>
        <w:t xml:space="preserve">Оценка эффективности использования бюджетных средств </w:t>
      </w:r>
      <w:r w:rsidR="00120688">
        <w:rPr>
          <w:rFonts w:ascii="Times New Roman" w:eastAsia="Times New Roman" w:hAnsi="Times New Roman" w:cs="Arial"/>
          <w:i/>
          <w:sz w:val="24"/>
          <w:szCs w:val="24"/>
          <w:lang w:eastAsia="ru-RU"/>
        </w:rPr>
        <w:t>Шалинского городского округа</w:t>
      </w:r>
      <w:r w:rsidRPr="006876DF">
        <w:rPr>
          <w:rFonts w:ascii="Times New Roman" w:eastAsia="Times New Roman" w:hAnsi="Times New Roman" w:cs="Arial"/>
          <w:i/>
          <w:sz w:val="24"/>
          <w:szCs w:val="24"/>
          <w:lang w:eastAsia="ru-RU"/>
        </w:rPr>
        <w:t xml:space="preserve"> по программе будет проводиться по следующей методике:</w:t>
      </w:r>
    </w:p>
    <w:p w:rsidR="006876DF" w:rsidRDefault="006876DF" w:rsidP="000131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</w:p>
    <w:p w:rsidR="00431982" w:rsidRDefault="00431982" w:rsidP="000131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</w:p>
    <w:p w:rsidR="00431982" w:rsidRDefault="00431982" w:rsidP="000131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</w:p>
    <w:p w:rsidR="009774D9" w:rsidRDefault="009774D9" w:rsidP="000131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</w:p>
    <w:p w:rsidR="009774D9" w:rsidRDefault="009774D9" w:rsidP="000131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</w:p>
    <w:p w:rsidR="009774D9" w:rsidRDefault="009774D9" w:rsidP="000131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</w:p>
    <w:p w:rsidR="009774D9" w:rsidRDefault="009774D9" w:rsidP="000131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</w:p>
    <w:p w:rsidR="009774D9" w:rsidRPr="006876DF" w:rsidRDefault="009774D9" w:rsidP="000131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</w:p>
    <w:p w:rsidR="006876DF" w:rsidRPr="006876DF" w:rsidRDefault="003257C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noProof/>
          <w:color w:val="000000"/>
          <w:sz w:val="24"/>
          <w:szCs w:val="24"/>
          <w:lang w:eastAsia="ru-RU"/>
        </w:rPr>
        <w:pict>
          <v:group id="Группа 38" o:spid="_x0000_s1026" style="position:absolute;left:0;text-align:left;margin-left:57.85pt;margin-top:6.65pt;width:428.15pt;height:74.4pt;z-index:251671552" coordorigin="3621,6544" coordsize="696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">
            <v:rect id="Rectangle 15" o:spid="_x0000_s1027" style="position:absolute;left:3621;top:6544;width:6960;height:18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8" type="#_x0000_t202" style="position:absolute;left:3861;top:6664;width:1560;height:1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LUY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/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e0tRgvAAAANsAAAAPAAAAAAAAAAAAAAAAAJgCAABkcnMvZG93bnJldi54&#10;bWxQSwUGAAAAAAQABAD1AAAAgQMAAAAA&#10;" stroked="f">
              <v:textbox>
                <w:txbxContent>
                  <w:p w:rsidR="003257CF" w:rsidRPr="00605332" w:rsidRDefault="003257CF" w:rsidP="006876DF">
                    <w:pPr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 w:rsidRPr="00605332">
                      <w:rPr>
                        <w:rFonts w:ascii="Times New Roman" w:hAnsi="Times New Roman"/>
                        <w:sz w:val="18"/>
                        <w:szCs w:val="18"/>
                      </w:rPr>
                      <w:t>Оценка достижения плановых индикативных показателей (</w:t>
                    </w:r>
                    <w:proofErr w:type="gramStart"/>
                    <w:r w:rsidRPr="00605332">
                      <w:rPr>
                        <w:rFonts w:ascii="Times New Roman" w:hAnsi="Times New Roman"/>
                        <w:sz w:val="18"/>
                        <w:szCs w:val="18"/>
                      </w:rPr>
                      <w:t>ДИП</w:t>
                    </w:r>
                    <w:proofErr w:type="gramEnd"/>
                    <w:r w:rsidRPr="00605332">
                      <w:rPr>
                        <w:rFonts w:ascii="Times New Roman" w:hAnsi="Times New Roman"/>
                        <w:sz w:val="18"/>
                        <w:szCs w:val="18"/>
                      </w:rPr>
                      <w:t>)*</w:t>
                    </w:r>
                  </w:p>
                </w:txbxContent>
              </v:textbox>
            </v:shape>
            <v:shape id="Text Box 17" o:spid="_x0000_s1029" type="#_x0000_t202" style="position:absolute;left:5541;top:7024;width:360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5x+8QA&#10;AADbAAAADwAAAGRycy9kb3ducmV2LnhtbESPzWrDMBCE74W8g9hALyWWU9z8OJFNWmjJNT8PsLY2&#10;tom1MpYa229fFQo9DjPzDbPPR9OKB/WusaxgGcUgiEurG64UXC+fiw0I55E1tpZJwUQO8mz2tMdU&#10;24FP9Dj7SgQIuxQV1N53qZSurMmgi2xHHLyb7Q36IPtK6h6HADetfI3jlTTYcFiosaOPmsr7+dso&#10;uB2Hl7ftUHz56/qUrN6xWRd2Uup5Ph52IDyN/j/81z5qBckSfr+EHy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ecfvEAAAA2wAAAA8AAAAAAAAAAAAAAAAAmAIAAGRycy9k&#10;b3ducmV2LnhtbFBLBQYAAAAABAAEAPUAAACJAwAAAAA=&#10;" stroked="f">
              <v:textbox>
                <w:txbxContent>
                  <w:p w:rsidR="003257CF" w:rsidRPr="00EF0BF4" w:rsidRDefault="003257CF" w:rsidP="006876DF">
                    <w:r>
                      <w:t>=</w:t>
                    </w:r>
                  </w:p>
                </w:txbxContent>
              </v:textbox>
            </v:shape>
            <v:shape id="Text Box 18" o:spid="_x0000_s1030" type="#_x0000_t202" style="position:absolute;left:6261;top:6664;width:4200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zvjMQA&#10;AADbAAAADwAAAGRycy9kb3ducmV2LnhtbESP3WrCQBSE7wu+w3KE3hTdKKk/0U1oCxZvoz7AMXtM&#10;gtmzIbs1ydt3hUIvh5n5htlng2nEgzpXW1awmEcgiAuray4VXM6H2QaE88gaG8ukYCQHWTp52WOi&#10;bc85PU6+FAHCLkEFlfdtIqUrKjLo5rYlDt7NdgZ9kF0pdYd9gJtGLqNoJQ3WHBYqbOmrouJ++jEK&#10;bsf+7X3bX7/9ZZ3Hq0+s11c7KvU6HT52IDwN/j/81z5qBfESnl/CD5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M74zEAAAA2wAAAA8AAAAAAAAAAAAAAAAAmAIAAGRycy9k&#10;b3ducmV2LnhtbFBLBQYAAAAABAAEAPUAAACJAwAAAAA=&#10;" stroked="f">
              <v:textbox>
                <w:txbxContent>
                  <w:p w:rsidR="003257CF" w:rsidRPr="00605332" w:rsidRDefault="003257CF" w:rsidP="006876DF">
                    <w:pPr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 w:rsidRPr="00605332">
                      <w:rPr>
                        <w:rFonts w:ascii="Times New Roman" w:hAnsi="Times New Roman"/>
                        <w:sz w:val="18"/>
                        <w:szCs w:val="18"/>
                      </w:rPr>
                      <w:t>Фактические индикативные показатели</w:t>
                    </w:r>
                  </w:p>
                </w:txbxContent>
              </v:textbox>
            </v:shape>
            <v:shape id="Text Box 19" o:spid="_x0000_s1031" type="#_x0000_t202" style="position:absolute;left:6381;top:7384;width:3120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BKF8EA&#10;AADbAAAADwAAAGRycy9kb3ducmV2LnhtbESP3YrCMBSE7wXfIRzBG1lT/3e7RlFB8dafBzg2x7bY&#10;nJQm2vr2RhC8HGbmG2a+bEwhHlS53LKCQT8CQZxYnXOq4Hza/vyCcB5ZY2GZFDzJwXLRbs0x1rbm&#10;Az2OPhUBwi5GBZn3ZSylSzIy6Pq2JA7e1VYGfZBVKnWFdYCbQg6jaCoN5hwWMixpk1FyO96Nguu+&#10;7k3+6svOn2eH8XSN+exin0p1O83qH4Snxn/Dn/ZeKxiP4P0l/AC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AShfBAAAA2wAAAA8AAAAAAAAAAAAAAAAAmAIAAGRycy9kb3du&#10;cmV2LnhtbFBLBQYAAAAABAAEAPUAAACGAwAAAAA=&#10;" stroked="f">
              <v:textbox>
                <w:txbxContent>
                  <w:p w:rsidR="003257CF" w:rsidRPr="00605332" w:rsidRDefault="003257CF" w:rsidP="006876DF">
                    <w:pPr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 w:rsidRPr="00605332">
                      <w:rPr>
                        <w:rFonts w:ascii="Times New Roman" w:hAnsi="Times New Roman"/>
                        <w:sz w:val="18"/>
                        <w:szCs w:val="18"/>
                      </w:rPr>
                      <w:t>Плановые индикативные показатели</w:t>
                    </w:r>
                  </w:p>
                </w:txbxContent>
              </v:textbox>
            </v:shape>
            <v:line id="Line 20" o:spid="_x0000_s1032" style="position:absolute;visibility:visible" from="6381,7264" to="9501,72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</v:group>
        </w:pic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</w:p>
    <w:p w:rsidR="006876DF" w:rsidRPr="006876DF" w:rsidRDefault="003257C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noProof/>
          <w:color w:val="000000"/>
          <w:sz w:val="24"/>
          <w:szCs w:val="24"/>
          <w:lang w:eastAsia="ru-RU"/>
        </w:rPr>
        <w:pict>
          <v:shape id="Надпись 37" o:spid="_x0000_s1033" type="#_x0000_t202" style="position:absolute;left:0;text-align:left;margin-left:-27.95pt;margin-top:9.95pt;width:76.6pt;height:105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">
            <v:textbox>
              <w:txbxContent>
                <w:p w:rsidR="003257CF" w:rsidRPr="00605332" w:rsidRDefault="003257CF" w:rsidP="006876DF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05332">
                    <w:rPr>
                      <w:rFonts w:ascii="Times New Roman" w:hAnsi="Times New Roman"/>
                      <w:sz w:val="18"/>
                      <w:szCs w:val="18"/>
                    </w:rPr>
                    <w:t>Оценка эффективности использования бюджетных средств по мероприятиям программы (О)</w:t>
                  </w:r>
                </w:p>
              </w:txbxContent>
            </v:textbox>
          </v:shape>
        </w:pic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</w:p>
    <w:p w:rsidR="006876DF" w:rsidRPr="006876DF" w:rsidRDefault="006876DF" w:rsidP="006876DF">
      <w:pPr>
        <w:widowControl w:val="0"/>
        <w:tabs>
          <w:tab w:val="left" w:pos="1715"/>
        </w:tabs>
        <w:autoSpaceDE w:val="0"/>
        <w:autoSpaceDN w:val="0"/>
        <w:adjustRightInd w:val="0"/>
        <w:spacing w:after="0" w:line="240" w:lineRule="auto"/>
        <w:ind w:left="1134" w:hanging="1134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6876DF"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  <w:tab/>
        <w:t xml:space="preserve">* </w:t>
      </w:r>
      <w:r w:rsidRPr="006876D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оценка достижения плановых индикативных показателей находится как отношение фактического значения к плановому в случае, если превышение факта над планом является положительной тенденцией. В случае, когда по индикативному показателю превышение факта над планом является отрицательной тенденцией, необходимо определять оценку достижения плановых индикативных показателей путем </w:t>
      </w:r>
      <w:r w:rsidRPr="006876D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lastRenderedPageBreak/>
        <w:t>отношения планируемого значения к фактическому.</w:t>
      </w:r>
    </w:p>
    <w:p w:rsidR="006876DF" w:rsidRPr="006876DF" w:rsidRDefault="003257C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noProof/>
          <w:color w:val="000000"/>
          <w:sz w:val="24"/>
          <w:szCs w:val="24"/>
          <w:lang w:eastAsia="ru-RU"/>
        </w:rPr>
        <w:pict>
          <v:rect id="Прямоугольник 36" o:spid="_x0000_s1048" style="position:absolute;left:0;text-align:left;margin-left:57.85pt;margin-top:2.8pt;width:431.05pt;height:69.1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"/>
        </w:pict>
      </w:r>
      <w:r>
        <w:rPr>
          <w:rFonts w:ascii="Arial" w:eastAsia="Times New Roman" w:hAnsi="Arial" w:cs="Times New Roman"/>
          <w:noProof/>
          <w:color w:val="000000"/>
          <w:sz w:val="24"/>
          <w:szCs w:val="24"/>
          <w:lang w:eastAsia="ru-RU"/>
        </w:rPr>
        <w:pict>
          <v:shape id="Надпись 35" o:spid="_x0000_s1034" type="#_x0000_t202" style="position:absolute;left:0;text-align:left;margin-left:74.05pt;margin-top:6.3pt;width:108.05pt;height:51.3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" stroked="f">
            <v:textbox>
              <w:txbxContent>
                <w:p w:rsidR="003257CF" w:rsidRPr="00DC1F36" w:rsidRDefault="003257CF" w:rsidP="006876DF">
                  <w:pPr>
                    <w:rPr>
                      <w:rFonts w:ascii="Times New Roman" w:hAnsi="Times New Roman"/>
                      <w:sz w:val="17"/>
                      <w:szCs w:val="17"/>
                    </w:rPr>
                  </w:pPr>
                  <w:r w:rsidRPr="00DC1F36">
                    <w:rPr>
                      <w:rFonts w:ascii="Times New Roman" w:hAnsi="Times New Roman"/>
                      <w:sz w:val="17"/>
                      <w:szCs w:val="17"/>
                    </w:rPr>
                    <w:t>Оценка полноты использования бюджетных средств (ПИБС)</w:t>
                  </w:r>
                </w:p>
              </w:txbxContent>
            </v:textbox>
          </v:shape>
        </w:pict>
      </w:r>
    </w:p>
    <w:p w:rsidR="006876DF" w:rsidRPr="006876DF" w:rsidRDefault="003257C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noProof/>
          <w:color w:val="000000"/>
          <w:sz w:val="24"/>
          <w:szCs w:val="24"/>
          <w:lang w:eastAsia="ru-RU"/>
        </w:rPr>
        <w:pict>
          <v:line id="Прямая соединительная линия 34" o:spid="_x0000_s1047" style="position:absolute;left:0;text-align:left;z-index:251678720;visibility:visible;mso-wrap-distance-left:3.17497mm;mso-wrap-distance-right:3.17497mm" from="4.3pt,5.9pt" to="4.3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">
            <v:stroke endarrow="block"/>
          </v:line>
        </w:pict>
      </w:r>
      <w:r>
        <w:rPr>
          <w:rFonts w:ascii="Arial" w:eastAsia="Times New Roman" w:hAnsi="Arial" w:cs="Times New Roman"/>
          <w:noProof/>
          <w:color w:val="000000"/>
          <w:sz w:val="24"/>
          <w:szCs w:val="24"/>
          <w:lang w:eastAsia="ru-RU"/>
        </w:rPr>
        <w:pict>
          <v:shape id="Надпись 33" o:spid="_x0000_s1035" type="#_x0000_t202" style="position:absolute;left:0;text-align:left;margin-left:186.5pt;margin-top:0;width:18pt;height:28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" stroked="f">
            <v:textbox>
              <w:txbxContent>
                <w:p w:rsidR="003257CF" w:rsidRPr="00EF0BF4" w:rsidRDefault="003257CF" w:rsidP="006876DF">
                  <w:r>
                    <w:t>=</w:t>
                  </w:r>
                </w:p>
              </w:txbxContent>
            </v:textbox>
          </v:shape>
        </w:pict>
      </w:r>
      <w:r>
        <w:rPr>
          <w:rFonts w:ascii="Arial" w:eastAsia="Times New Roman" w:hAnsi="Arial" w:cs="Times New Roman"/>
          <w:noProof/>
          <w:color w:val="000000"/>
          <w:sz w:val="24"/>
          <w:szCs w:val="24"/>
          <w:lang w:eastAsia="ru-RU"/>
        </w:rPr>
        <w:pict>
          <v:shape id="Надпись 32" o:spid="_x0000_s1036" type="#_x0000_t202" style="position:absolute;left:0;text-align:left;margin-left:229.65pt;margin-top:0;width:210pt;height:15.8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" stroked="f">
            <v:textbox>
              <w:txbxContent>
                <w:p w:rsidR="003257CF" w:rsidRPr="00605332" w:rsidRDefault="003257CF" w:rsidP="006876DF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05332">
                    <w:rPr>
                      <w:rFonts w:ascii="Times New Roman" w:hAnsi="Times New Roman"/>
                      <w:sz w:val="18"/>
                      <w:szCs w:val="18"/>
                    </w:rPr>
                    <w:t>Фактическое использование бюджетных средств</w:t>
                  </w:r>
                </w:p>
              </w:txbxContent>
            </v:textbox>
          </v:shape>
        </w:pict>
      </w:r>
    </w:p>
    <w:p w:rsidR="006876DF" w:rsidRPr="006876DF" w:rsidRDefault="003257C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noProof/>
          <w:color w:val="000000"/>
          <w:sz w:val="24"/>
          <w:szCs w:val="24"/>
          <w:lang w:eastAsia="ru-RU"/>
        </w:rPr>
        <w:pict>
          <v:shape id="Надпись 31" o:spid="_x0000_s1037" type="#_x0000_t202" style="position:absolute;left:0;text-align:left;margin-left:236.45pt;margin-top:2.05pt;width:214.2pt;height:18.9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" stroked="f">
            <v:textbox>
              <w:txbxContent>
                <w:p w:rsidR="003257CF" w:rsidRPr="00605332" w:rsidRDefault="003257CF" w:rsidP="006876DF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05332">
                    <w:rPr>
                      <w:rFonts w:ascii="Times New Roman" w:hAnsi="Times New Roman"/>
                      <w:sz w:val="18"/>
                      <w:szCs w:val="18"/>
                    </w:rPr>
                    <w:t>Плановое использование бюджетных средств</w:t>
                  </w:r>
                </w:p>
              </w:txbxContent>
            </v:textbox>
          </v:shape>
        </w:pict>
      </w:r>
      <w:r>
        <w:rPr>
          <w:rFonts w:ascii="Arial" w:eastAsia="Times New Roman" w:hAnsi="Arial" w:cs="Times New Roman"/>
          <w:noProof/>
          <w:color w:val="000000"/>
          <w:sz w:val="24"/>
          <w:szCs w:val="24"/>
          <w:lang w:eastAsia="ru-RU"/>
        </w:rPr>
        <w:pict>
          <v:line id="Прямая соединительная линия 30" o:spid="_x0000_s1046" style="position:absolute;left:0;text-align:left;flip:x y;z-index:251677696;visibility:visible;mso-wrap-distance-top:-3e-5mm;mso-wrap-distance-bottom:-3e-5mm" from="236.45pt,2.05pt" to="416.4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"/>
        </w:pict>
      </w:r>
    </w:p>
    <w:p w:rsidR="006876DF" w:rsidRPr="006876DF" w:rsidRDefault="003257C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noProof/>
          <w:color w:val="000000"/>
          <w:sz w:val="24"/>
          <w:szCs w:val="24"/>
          <w:lang w:eastAsia="ru-RU"/>
        </w:rPr>
        <w:pict>
          <v:group id="Группа 22" o:spid="_x0000_s1038" style="position:absolute;left:0;text-align:left;margin-left:-24.95pt;margin-top:9.65pt;width:513.65pt;height:95.95pt;z-index:251679744" coordorigin="1341,10144" coordsize="6720,2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">
            <v:rect id="Rectangle 29" o:spid="_x0000_s1039" style="position:absolute;left:1341;top:10144;width:6720;height:20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<v:shape id="Text Box 30" o:spid="_x0000_s1040" type="#_x0000_t202" style="position:absolute;left:1461;top:10504;width:480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Y3w8QA&#10;AADbAAAADwAAAGRycy9kb3ducmV2LnhtbESP3WrCQBSE7wu+w3KE3hTdKKk/0U1oCxZvoz7AMXtM&#10;gtmzIbs1ydt3hUIvh5n5htlng2nEgzpXW1awmEcgiAuray4VXM6H2QaE88gaG8ukYCQHWTp52WOi&#10;bc85PU6+FAHCLkEFlfdtIqUrKjLo5rYlDt7NdgZ9kF0pdYd9gJtGLqNoJQ3WHBYqbOmrouJ++jEK&#10;bsf+7X3bX7/9ZZ3Hq0+s11c7KvU6HT52IDwN/j/81z5qBcsYnl/CD5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2N8PEAAAA2wAAAA8AAAAAAAAAAAAAAAAAmAIAAGRycy9k&#10;b3ducmV2LnhtbFBLBQYAAAAABAAEAPUAAACJAwAAAAA=&#10;" stroked="f">
              <v:textbox style="mso-next-textbox:#Text Box 30">
                <w:txbxContent>
                  <w:p w:rsidR="003257CF" w:rsidRPr="00EF0BF4" w:rsidRDefault="003257CF" w:rsidP="006876DF">
                    <w:r>
                      <w:t>О</w:t>
                    </w:r>
                  </w:p>
                </w:txbxContent>
              </v:textbox>
            </v:shape>
            <v:shape id="Text Box 31" o:spid="_x0000_s1041" type="#_x0000_t202" style="position:absolute;left:1941;top:10504;width:360;height:5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qSWM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zB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qSWMMAAADbAAAADwAAAAAAAAAAAAAAAACYAgAAZHJzL2Rv&#10;d25yZXYueG1sUEsFBgAAAAAEAAQA9QAAAIgDAAAAAA==&#10;" stroked="f">
              <v:textbox style="mso-next-textbox:#Text Box 31">
                <w:txbxContent>
                  <w:p w:rsidR="003257CF" w:rsidRPr="00EF0BF4" w:rsidRDefault="003257CF" w:rsidP="006876DF">
                    <w:r>
                      <w:t>=</w:t>
                    </w:r>
                  </w:p>
                </w:txbxContent>
              </v:textbox>
            </v:shape>
            <v:shape id="Text Box 32" o:spid="_x0000_s1042" type="#_x0000_t202" style="position:absolute;left:2541;top:10264;width:52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gML8EA&#10;AADbAAAADwAAAGRycy9kb3ducmV2LnhtbESP0YrCMBRE3wX/IVzBF1lTxa1ajaKC4quuH3Btrm2x&#10;uSlNtPXvjSDs4zAzZ5jlujWleFLtCssKRsMIBHFqdcGZgsvf/mcGwnlkjaVlUvAiB+tVt7PERNuG&#10;T/Q8+0wECLsEFeTeV4mULs3JoBvaijh4N1sb9EHWmdQ1NgFuSjmOolgaLDgs5FjRLqf0fn4YBbdj&#10;M/idN9eDv0xPk3iLxfRqX0r1e+1mAcJT6//D3/ZRKx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oDC/BAAAA2wAAAA8AAAAAAAAAAAAAAAAAmAIAAGRycy9kb3du&#10;cmV2LnhtbFBLBQYAAAAABAAEAPUAAACGAwAAAAA=&#10;" stroked="f">
              <v:textbox style="mso-next-textbox:#Text Box 32">
                <w:txbxContent>
                  <w:p w:rsidR="003257CF" w:rsidRPr="00605332" w:rsidRDefault="003257CF" w:rsidP="006876DF">
                    <w:pPr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proofErr w:type="gramStart"/>
                    <w:r w:rsidRPr="00605332">
                      <w:rPr>
                        <w:rFonts w:ascii="Times New Roman" w:hAnsi="Times New Roman"/>
                        <w:sz w:val="18"/>
                        <w:szCs w:val="18"/>
                      </w:rPr>
                      <w:t>ДИП</w:t>
                    </w:r>
                    <w:proofErr w:type="gramEnd"/>
                    <w:r w:rsidRPr="00605332">
                      <w:rPr>
                        <w:rFonts w:ascii="Times New Roman" w:hAnsi="Times New Roman"/>
                        <w:sz w:val="18"/>
                        <w:szCs w:val="18"/>
                      </w:rPr>
                      <w:t xml:space="preserve"> (оценка достижения плановых индикативных показателей </w:t>
                    </w:r>
                  </w:p>
                </w:txbxContent>
              </v:textbox>
            </v:shape>
            <v:shape id="Text Box 33" o:spid="_x0000_s1043" type="#_x0000_t202" style="position:absolute;left:3141;top:10864;width:4080;height:4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SptMEA&#10;AADbAAAADwAAAGRycy9kb3ducmV2LnhtbESP0YrCMBRE3wX/IVzBF1lTxbVajaKC4quuH3Btrm2x&#10;uSlNtPXvjSDs4zAzZ5jlujWleFLtCssKRsMIBHFqdcGZgsvf/mcGwnlkjaVlUvAiB+tVt7PERNuG&#10;T/Q8+0wECLsEFeTeV4mULs3JoBvaijh4N1sb9EHWmdQ1NgFuSjmOoqk0WHBYyLGiXU7p/fwwCm7H&#10;ZvA7b64Hf4lPk+kWi/hqX0r1e+1mAcJT6//D3/ZRKx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kqbTBAAAA2wAAAA8AAAAAAAAAAAAAAAAAmAIAAGRycy9kb3du&#10;cmV2LnhtbFBLBQYAAAAABAAEAPUAAACGAwAAAAA=&#10;" stroked="f">
              <v:textbox style="mso-next-textbox:#Text Box 33">
                <w:txbxContent>
                  <w:p w:rsidR="003257CF" w:rsidRPr="00605332" w:rsidRDefault="003257CF" w:rsidP="006876DF">
                    <w:pPr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 w:rsidRPr="00605332">
                      <w:rPr>
                        <w:rFonts w:ascii="Times New Roman" w:hAnsi="Times New Roman"/>
                        <w:sz w:val="18"/>
                        <w:szCs w:val="18"/>
                      </w:rPr>
                      <w:t xml:space="preserve">ПИБС (оценка полноты использования ресурсов) </w:t>
                    </w:r>
                  </w:p>
                </w:txbxContent>
              </v:textbox>
            </v:shape>
            <v:line id="Line 34" o:spid="_x0000_s1044" style="position:absolute;visibility:visible" from="2661,10744" to="7701,107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<v:shape id="Text Box 35" o:spid="_x0000_s1045" type="#_x0000_t202" style="position:absolute;left:1581;top:11344;width:6360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eYXcEA&#10;AADbAAAADwAAAGRycy9kb3ducmV2LnhtbESP3arCMBCE7wXfIazgjWiqePypRlFB8dafB1ibtS02&#10;m9JEW9/eCMK5HGbmG2a5bkwhXlS53LKC4SACQZxYnXOq4HrZ92cgnEfWWFgmBW9ysF61W0uMta35&#10;RK+zT0WAsItRQeZ9GUvpkowMuoEtiYN3t5VBH2SVSl1hHeCmkKMomkiDOYeFDEvaZZQ8zk+j4H6s&#10;e3/z+nbw1+lpPNliPr3Zt1LdTrNZgPDU+P/wr33UCkZz+H4JP0Cu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3mF3BAAAA2wAAAA8AAAAAAAAAAAAAAAAAmAIAAGRycy9kb3du&#10;cmV2LnhtbFBLBQYAAAAABAAEAPUAAACGAwAAAAA=&#10;" stroked="f">
              <v:textbox style="mso-next-textbox:#Text Box 35">
                <w:txbxContent>
                  <w:p w:rsidR="003257CF" w:rsidRPr="005938B8" w:rsidRDefault="003257CF" w:rsidP="006876DF">
                    <w:pPr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proofErr w:type="gramStart"/>
                    <w:r w:rsidRPr="005938B8">
                      <w:rPr>
                        <w:rFonts w:ascii="Times New Roman" w:hAnsi="Times New Roman"/>
                        <w:sz w:val="20"/>
                        <w:szCs w:val="20"/>
                      </w:rPr>
                      <w:t>Оценка эффективности по программе в равна сумме показателей эффективности по мероприятиям программы</w:t>
                    </w:r>
                    <w:proofErr w:type="gramEnd"/>
                  </w:p>
                </w:txbxContent>
              </v:textbox>
            </v:shape>
          </v:group>
        </w:pic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-382" w:tblpY="171"/>
        <w:tblW w:w="10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3"/>
        <w:gridCol w:w="8548"/>
      </w:tblGrid>
      <w:tr w:rsidR="006876DF" w:rsidRPr="006876DF" w:rsidTr="0076131D">
        <w:trPr>
          <w:trHeight w:val="416"/>
        </w:trPr>
        <w:tc>
          <w:tcPr>
            <w:tcW w:w="1723" w:type="dxa"/>
            <w:shd w:val="clear" w:color="auto" w:fill="auto"/>
          </w:tcPr>
          <w:p w:rsidR="006876DF" w:rsidRPr="006876DF" w:rsidRDefault="006876DF" w:rsidP="006876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7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 О</w:t>
            </w:r>
          </w:p>
        </w:tc>
        <w:tc>
          <w:tcPr>
            <w:tcW w:w="8548" w:type="dxa"/>
            <w:shd w:val="clear" w:color="auto" w:fill="auto"/>
          </w:tcPr>
          <w:p w:rsidR="006876DF" w:rsidRPr="006876DF" w:rsidRDefault="006876DF" w:rsidP="006876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7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Эффективность использования бюджетных ресурсов</w:t>
            </w:r>
          </w:p>
        </w:tc>
      </w:tr>
      <w:tr w:rsidR="006876DF" w:rsidRPr="006876DF" w:rsidTr="0076131D">
        <w:tc>
          <w:tcPr>
            <w:tcW w:w="1723" w:type="dxa"/>
            <w:shd w:val="clear" w:color="auto" w:fill="auto"/>
          </w:tcPr>
          <w:p w:rsidR="006876DF" w:rsidRPr="006876DF" w:rsidRDefault="006876DF" w:rsidP="006876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7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Более 1,4</w:t>
            </w:r>
          </w:p>
        </w:tc>
        <w:tc>
          <w:tcPr>
            <w:tcW w:w="8548" w:type="dxa"/>
            <w:shd w:val="clear" w:color="auto" w:fill="auto"/>
          </w:tcPr>
          <w:p w:rsidR="006876DF" w:rsidRPr="006876DF" w:rsidRDefault="006876DF" w:rsidP="006876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7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Очень высокая эффективность использования расходов (значительно превышает целевое значение)</w:t>
            </w:r>
          </w:p>
        </w:tc>
      </w:tr>
      <w:tr w:rsidR="006876DF" w:rsidRPr="006876DF" w:rsidTr="0076131D">
        <w:tc>
          <w:tcPr>
            <w:tcW w:w="1723" w:type="dxa"/>
            <w:shd w:val="clear" w:color="auto" w:fill="auto"/>
          </w:tcPr>
          <w:p w:rsidR="006876DF" w:rsidRPr="006876DF" w:rsidRDefault="006876DF" w:rsidP="006876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7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1 до 1,4</w:t>
            </w:r>
          </w:p>
        </w:tc>
        <w:tc>
          <w:tcPr>
            <w:tcW w:w="8548" w:type="dxa"/>
            <w:shd w:val="clear" w:color="auto" w:fill="auto"/>
          </w:tcPr>
          <w:p w:rsidR="006876DF" w:rsidRPr="006876DF" w:rsidRDefault="006876DF" w:rsidP="006876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7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Высокая эффективность использования расходов (превышение целевого значение)</w:t>
            </w:r>
          </w:p>
        </w:tc>
      </w:tr>
      <w:tr w:rsidR="006876DF" w:rsidRPr="006876DF" w:rsidTr="0076131D">
        <w:tc>
          <w:tcPr>
            <w:tcW w:w="1723" w:type="dxa"/>
            <w:shd w:val="clear" w:color="auto" w:fill="auto"/>
          </w:tcPr>
          <w:p w:rsidR="006876DF" w:rsidRPr="006876DF" w:rsidRDefault="006876DF" w:rsidP="006876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7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0,5 до 1</w:t>
            </w:r>
          </w:p>
        </w:tc>
        <w:tc>
          <w:tcPr>
            <w:tcW w:w="8548" w:type="dxa"/>
            <w:shd w:val="clear" w:color="auto" w:fill="auto"/>
          </w:tcPr>
          <w:p w:rsidR="006876DF" w:rsidRPr="006876DF" w:rsidRDefault="006876DF" w:rsidP="006876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7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Низкая эффективность использования расходов (не достигнуто целевое значение)</w:t>
            </w:r>
          </w:p>
        </w:tc>
      </w:tr>
      <w:tr w:rsidR="006876DF" w:rsidRPr="006876DF" w:rsidTr="0076131D">
        <w:tc>
          <w:tcPr>
            <w:tcW w:w="1723" w:type="dxa"/>
            <w:shd w:val="clear" w:color="auto" w:fill="auto"/>
          </w:tcPr>
          <w:p w:rsidR="006876DF" w:rsidRPr="006876DF" w:rsidRDefault="006876DF" w:rsidP="006876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7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Менее 0,5</w:t>
            </w:r>
          </w:p>
        </w:tc>
        <w:tc>
          <w:tcPr>
            <w:tcW w:w="8548" w:type="dxa"/>
            <w:shd w:val="clear" w:color="auto" w:fill="auto"/>
          </w:tcPr>
          <w:p w:rsidR="006876DF" w:rsidRPr="006876DF" w:rsidRDefault="006876DF" w:rsidP="006876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7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Крайне низкая эффективность использования расходов (целевое значение исполнено менее чем наполовину)</w:t>
            </w:r>
          </w:p>
        </w:tc>
      </w:tr>
    </w:tbl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эффективности будет тем выше, чем выше уровень достижения индикативных показателей и меньше уровень использования бюджетных средств.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876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Методика</w:t>
      </w:r>
      <w:r w:rsidRPr="006876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  <w:t xml:space="preserve">оценки эффективности реализации й программы 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sub_1501"/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Степень достижения запланированных результатов предполагается оценивать на основании сопоставления фактически достигнутых значений индикативных показателей с их плановыми значениями.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" w:name="sub_1502"/>
      <w:bookmarkEnd w:id="2"/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Оценка эффективности реализации Программы (</w:t>
      </w:r>
      <w:r w:rsidRPr="006876D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66700" cy="33147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3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определяется по формуле:</w:t>
      </w:r>
    </w:p>
    <w:bookmarkEnd w:id="3"/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76D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763270" cy="49657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49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где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76D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59080" cy="245110"/>
            <wp:effectExtent l="0" t="0" r="7620" b="254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4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оценка достижения плановых индикативных показателей;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76D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66700" cy="222885"/>
            <wp:effectExtent l="0" t="0" r="0" b="571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оценка полноты использования бюджетных средств.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" w:name="sub_1503"/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Оценка достижения плановых индикативных показателей (</w:t>
      </w:r>
      <w:r w:rsidRPr="006876D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59080" cy="230505"/>
            <wp:effectExtent l="0" t="0" r="762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рассчитывается по формуле:</w:t>
      </w:r>
    </w:p>
    <w:bookmarkEnd w:id="4"/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76D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57580" cy="604520"/>
            <wp:effectExtent l="0" t="0" r="0" b="508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580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где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76D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73685" cy="23050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фактические индикативные показатели;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76D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4935" cy="201295"/>
            <wp:effectExtent l="0" t="0" r="0" b="825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35" cy="20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количество фактических индикативных показателей;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76D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59080" cy="230505"/>
            <wp:effectExtent l="0" t="0" r="762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плановые индикативные показатели;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76D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58115" cy="201295"/>
            <wp:effectExtent l="0" t="0" r="0" b="825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20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количество плановых индикативных показателей.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5" w:name="sub_1504"/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Оценка полноты использования бюджетных средств (</w:t>
      </w:r>
      <w:r w:rsidRPr="006876D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73685" cy="23050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рассчитывается по формуле:</w:t>
      </w:r>
    </w:p>
    <w:bookmarkEnd w:id="5"/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76D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1022350" cy="604520"/>
            <wp:effectExtent l="0" t="0" r="6350" b="508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350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где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76D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38455" cy="230505"/>
            <wp:effectExtent l="0" t="0" r="444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фактическое использование бюджетных средств по отдельным мероприятиям Программы;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76D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4935" cy="201295"/>
            <wp:effectExtent l="0" t="0" r="0" b="825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35" cy="20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количество мероприятий муниципальной программы (подпрограммы);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76D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23850" cy="23050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плановое использование бюджетных средств.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6" w:name="sub_1505"/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Оценка эффективности реализации муниципальной программы (подпрограммы)  (</w:t>
      </w:r>
      <w:r w:rsidRPr="006876D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73685" cy="23050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будет тем выше, чем выше уровень достижения индикативных показателей и меньше уровень использования бюджетных средств, при этом:</w:t>
      </w:r>
    </w:p>
    <w:bookmarkEnd w:id="6"/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76D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55320" cy="23050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характеризует очень высокую эффективность реализации Программы (значительно превышает целевые значения индикаторов);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76D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864235" cy="23050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2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высокая эффективность реализации муниципальной программы (подпрограммы) (превышение целевых значений индикаторов);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76D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864235" cy="23050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2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низкая эффективность реализации муниципальной программы (подпрограммы) (не достигнуты целевые значения индикаторов);</w:t>
      </w:r>
    </w:p>
    <w:p w:rsid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76D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55320" cy="2305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крайне низкая эффективность реализации муниципальной программы (подпрограммы) (не достигнуты целевые значения индикаторов более чем в два раза).</w:t>
      </w:r>
    </w:p>
    <w:p w:rsidR="00E714FC" w:rsidRPr="006876DF" w:rsidRDefault="00E714FC" w:rsidP="000C5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E54B8" w:rsidRDefault="000C5AF0" w:rsidP="005E54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Раздел 9</w:t>
      </w:r>
      <w:r w:rsidR="006876DF" w:rsidRPr="006876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Предложения по институциональным преобразованиям, совершенствованию правового и информационного обеспечения деятельности в сфере проектирования, строительства, реконструкции объектов транспортной инфраструктуры на </w:t>
      </w:r>
      <w:r w:rsidR="006876DF" w:rsidRPr="00D80C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территории </w:t>
      </w:r>
      <w:r w:rsidR="00D80C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Шалинского </w:t>
      </w:r>
      <w:r w:rsidR="006876DF" w:rsidRPr="00D80C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городского округа</w:t>
      </w:r>
      <w:r w:rsidR="00E714FC" w:rsidRPr="00D80C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5E54B8" w:rsidRDefault="005E54B8" w:rsidP="005E54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E54B8" w:rsidRPr="005E54B8" w:rsidRDefault="005E54B8" w:rsidP="005E54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5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реализации настоящей Программы не предполагается проведение институциональных преобразований, структура управления, а также характер взаимосвязей при осуществлении деятельности в сфере проектирования, строительства, реконструкции объектов транспортной инфраструктуры предполагается оставить в неизменном виде. </w:t>
      </w:r>
    </w:p>
    <w:p w:rsidR="005E54B8" w:rsidRPr="005E54B8" w:rsidRDefault="005E54B8" w:rsidP="005E5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Настоящая Программа разработана в соответствии с требованиями к программам комплексного развития транспортной инфраструктуры утверждёнными Постановлением Правительства Российской Федерации №1440 от 25.12.2015 «Об утверждении требований к Программам комплексного развития транспортной инфраструктуры поселений, городских округов». </w:t>
      </w:r>
    </w:p>
    <w:p w:rsidR="005E54B8" w:rsidRPr="005E54B8" w:rsidRDefault="005E54B8" w:rsidP="005E5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В соответствии с частью 2 статьи 5 Федерального закона «О внесении изменений в градостроительный кодекс Российской Федерации и отдельные законодательные акты Российской Федерации» №456-ФЗ от 29 декабря 2014 года, при наличии генеральных планов поселений, генеральных планов городских округов, утвержденных до дня вступления в силу настоящего Федерального закона, не позднее 25 июня 2016 года должны быть </w:t>
      </w:r>
      <w:r w:rsidRPr="005E54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разработаны и утверждены программы комплексного развития транспортной инфраструктуры поселений, городских округов. </w:t>
      </w:r>
    </w:p>
    <w:p w:rsidR="008E0908" w:rsidRDefault="005E54B8" w:rsidP="004319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Порядок осуществления мониторинга разработки и утверждения программ комплексного развития транспортной инфраструктуры поселений, городских округов осуществляется в соответствии с Приказом Министерства транспорта Российской Федерации от 26.05.2016 № 131.</w:t>
      </w:r>
    </w:p>
    <w:p w:rsidR="005147A0" w:rsidRDefault="005147A0" w:rsidP="004319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47A0" w:rsidRDefault="005147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147A0" w:rsidRDefault="005147A0" w:rsidP="004319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5147A0" w:rsidSect="00023E57">
          <w:footerReference w:type="default" r:id="rId29"/>
          <w:pgSz w:w="11906" w:h="16838"/>
          <w:pgMar w:top="1134" w:right="850" w:bottom="1134" w:left="1560" w:header="708" w:footer="708" w:gutter="0"/>
          <w:cols w:space="708"/>
          <w:titlePg/>
          <w:docGrid w:linePitch="360"/>
        </w:sectPr>
      </w:pPr>
    </w:p>
    <w:p w:rsidR="005147A0" w:rsidRDefault="003257CF" w:rsidP="004319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7CF">
        <w:lastRenderedPageBreak/>
        <w:drawing>
          <wp:inline distT="0" distB="0" distL="0" distR="0" wp14:anchorId="4ABABA23" wp14:editId="7883A2D5">
            <wp:extent cx="7736205" cy="5819775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1111" cy="5830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7CF" w:rsidRDefault="003257CF" w:rsidP="004319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7CF">
        <w:lastRenderedPageBreak/>
        <w:drawing>
          <wp:inline distT="0" distB="0" distL="0" distR="0" wp14:anchorId="38D5CDD1" wp14:editId="7D45AA4E">
            <wp:extent cx="7643217" cy="571500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7447" cy="572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7CF" w:rsidRDefault="003257CF" w:rsidP="004319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7CF">
        <w:lastRenderedPageBreak/>
        <w:drawing>
          <wp:inline distT="0" distB="0" distL="0" distR="0" wp14:anchorId="0AE1FF69" wp14:editId="1B101DA3">
            <wp:extent cx="7620000" cy="5715000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7669" cy="5728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7CF" w:rsidRDefault="003257CF" w:rsidP="004319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7CF">
        <w:lastRenderedPageBreak/>
        <w:drawing>
          <wp:inline distT="0" distB="0" distL="0" distR="0" wp14:anchorId="2A32F6BB" wp14:editId="00302114">
            <wp:extent cx="7658100" cy="5787186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9844" cy="5796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7CF" w:rsidRDefault="003257CF" w:rsidP="004319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57CF">
        <w:lastRenderedPageBreak/>
        <w:drawing>
          <wp:inline distT="0" distB="0" distL="0" distR="0" wp14:anchorId="067055D0" wp14:editId="1E98C330">
            <wp:extent cx="7591425" cy="5494704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5127" cy="5497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35F" w:rsidRDefault="005F335F" w:rsidP="004319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335F" w:rsidRDefault="005F335F" w:rsidP="004319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35F">
        <w:lastRenderedPageBreak/>
        <w:drawing>
          <wp:inline distT="0" distB="0" distL="0" distR="0" wp14:anchorId="4D98F075" wp14:editId="7F4D84ED">
            <wp:extent cx="7655832" cy="5676477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460" cy="5678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35F" w:rsidRDefault="005F335F" w:rsidP="004319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35F">
        <w:lastRenderedPageBreak/>
        <w:drawing>
          <wp:inline distT="0" distB="0" distL="0" distR="0" wp14:anchorId="7CC8FBB4" wp14:editId="456D3029">
            <wp:extent cx="7814030" cy="5762625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7639" cy="5765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35F" w:rsidRDefault="005F335F" w:rsidP="004319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335F">
        <w:lastRenderedPageBreak/>
        <w:drawing>
          <wp:inline distT="0" distB="0" distL="0" distR="0" wp14:anchorId="34170E0B" wp14:editId="73827B28">
            <wp:extent cx="7812329" cy="5743575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3384" cy="5744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35F" w:rsidRDefault="000B7650" w:rsidP="004319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7650">
        <w:lastRenderedPageBreak/>
        <w:drawing>
          <wp:inline distT="0" distB="0" distL="0" distR="0" wp14:anchorId="0D31925B" wp14:editId="41C8616F">
            <wp:extent cx="7802846" cy="5772150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2145" cy="5779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70EB" w:rsidRDefault="000070EB" w:rsidP="004319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0EB">
        <w:lastRenderedPageBreak/>
        <w:drawing>
          <wp:inline distT="0" distB="0" distL="0" distR="0" wp14:anchorId="16D2499C" wp14:editId="1C5E9268">
            <wp:extent cx="7568564" cy="5762625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9527" cy="5770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C64" w:rsidRDefault="00294C64" w:rsidP="004319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4C64">
        <w:lastRenderedPageBreak/>
        <w:drawing>
          <wp:inline distT="0" distB="0" distL="0" distR="0" wp14:anchorId="602C156A" wp14:editId="163E6E36">
            <wp:extent cx="7610475" cy="5768531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3088" cy="57705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850" w:rsidRDefault="00305850" w:rsidP="004319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850">
        <w:lastRenderedPageBreak/>
        <w:drawing>
          <wp:inline distT="0" distB="0" distL="0" distR="0" wp14:anchorId="010080C1" wp14:editId="0B582643">
            <wp:extent cx="7587786" cy="5734050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9870" cy="573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2B80" w:rsidRPr="007B2F6F" w:rsidRDefault="00492B80" w:rsidP="004319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B80">
        <w:lastRenderedPageBreak/>
        <w:drawing>
          <wp:inline distT="0" distB="0" distL="0" distR="0" wp14:anchorId="6EC216B8" wp14:editId="26EE9638">
            <wp:extent cx="9248775" cy="2327995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7455" cy="2332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7" w:name="_GoBack"/>
      <w:bookmarkEnd w:id="7"/>
    </w:p>
    <w:sectPr w:rsidR="00492B80" w:rsidRPr="007B2F6F" w:rsidSect="005147A0">
      <w:pgSz w:w="16838" w:h="11906" w:orient="landscape"/>
      <w:pgMar w:top="1559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7CF" w:rsidRDefault="003257CF" w:rsidP="00013131">
      <w:pPr>
        <w:spacing w:after="0" w:line="240" w:lineRule="auto"/>
      </w:pPr>
      <w:r>
        <w:separator/>
      </w:r>
    </w:p>
  </w:endnote>
  <w:endnote w:type="continuationSeparator" w:id="0">
    <w:p w:rsidR="003257CF" w:rsidRDefault="003257CF" w:rsidP="00013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CC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1060022"/>
      <w:docPartObj>
        <w:docPartGallery w:val="Page Numbers (Bottom of Page)"/>
        <w:docPartUnique/>
      </w:docPartObj>
    </w:sdtPr>
    <w:sdtContent>
      <w:p w:rsidR="003257CF" w:rsidRDefault="003257CF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2B80">
          <w:rPr>
            <w:noProof/>
          </w:rPr>
          <w:t>74</w:t>
        </w:r>
        <w:r>
          <w:rPr>
            <w:noProof/>
          </w:rPr>
          <w:fldChar w:fldCharType="end"/>
        </w:r>
      </w:p>
    </w:sdtContent>
  </w:sdt>
  <w:p w:rsidR="003257CF" w:rsidRDefault="003257C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7CF" w:rsidRDefault="003257CF" w:rsidP="00013131">
      <w:pPr>
        <w:spacing w:after="0" w:line="240" w:lineRule="auto"/>
      </w:pPr>
      <w:r>
        <w:separator/>
      </w:r>
    </w:p>
  </w:footnote>
  <w:footnote w:type="continuationSeparator" w:id="0">
    <w:p w:rsidR="003257CF" w:rsidRDefault="003257CF" w:rsidP="000131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C"/>
    <w:multiLevelType w:val="multilevel"/>
    <w:tmpl w:val="0000001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0000022"/>
    <w:multiLevelType w:val="multilevel"/>
    <w:tmpl w:val="0000002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27"/>
    <w:multiLevelType w:val="multilevel"/>
    <w:tmpl w:val="0000002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2B"/>
    <w:multiLevelType w:val="multilevel"/>
    <w:tmpl w:val="0000002B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2C"/>
    <w:multiLevelType w:val="multilevel"/>
    <w:tmpl w:val="000000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2D"/>
    <w:multiLevelType w:val="multilevel"/>
    <w:tmpl w:val="0000002D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2E"/>
    <w:multiLevelType w:val="multilevel"/>
    <w:tmpl w:val="0000002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48"/>
    <w:multiLevelType w:val="multilevel"/>
    <w:tmpl w:val="00000048"/>
    <w:lvl w:ilvl="0">
      <w:start w:val="1"/>
      <w:numFmt w:val="none"/>
      <w:suff w:val="nothing"/>
      <w:lvlText w:val="-"/>
      <w:lvlJc w:val="left"/>
      <w:pPr>
        <w:tabs>
          <w:tab w:val="num" w:pos="3054"/>
        </w:tabs>
        <w:ind w:left="3054" w:hanging="360"/>
      </w:pPr>
    </w:lvl>
    <w:lvl w:ilvl="1">
      <w:start w:val="1"/>
      <w:numFmt w:val="none"/>
      <w:suff w:val="nothing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  <w:lvl w:ilvl="3">
      <w:start w:val="1"/>
      <w:numFmt w:val="none"/>
      <w:suff w:val="nothing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none"/>
      <w:suff w:val="nothing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</w:rPr>
    </w:lvl>
    <w:lvl w:ilvl="5">
      <w:start w:val="1"/>
      <w:numFmt w:val="none"/>
      <w:suff w:val="nothing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>
      <w:start w:val="1"/>
      <w:numFmt w:val="none"/>
      <w:suff w:val="nothing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none"/>
      <w:suff w:val="nothing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/>
      </w:rPr>
    </w:lvl>
    <w:lvl w:ilvl="8">
      <w:start w:val="1"/>
      <w:numFmt w:val="none"/>
      <w:suff w:val="nothing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/>
      </w:rPr>
    </w:lvl>
  </w:abstractNum>
  <w:abstractNum w:abstractNumId="8">
    <w:nsid w:val="0000004E"/>
    <w:multiLevelType w:val="multilevel"/>
    <w:tmpl w:val="0000004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0000004F"/>
    <w:multiLevelType w:val="multilevel"/>
    <w:tmpl w:val="0000004F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340"/>
        </w:tabs>
        <w:ind w:left="340" w:hanging="17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510"/>
        </w:tabs>
        <w:ind w:left="510" w:hanging="17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680"/>
        </w:tabs>
        <w:ind w:left="680" w:hanging="17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850"/>
        </w:tabs>
        <w:ind w:left="850" w:hanging="17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1020"/>
        </w:tabs>
        <w:ind w:left="1020" w:hanging="17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1191"/>
        </w:tabs>
        <w:ind w:left="1191" w:hanging="17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1361"/>
        </w:tabs>
        <w:ind w:left="1361" w:hanging="17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1531"/>
        </w:tabs>
        <w:ind w:left="1531" w:hanging="170"/>
      </w:pPr>
      <w:rPr>
        <w:rFonts w:ascii="Symbol" w:hAnsi="Symbol"/>
      </w:rPr>
    </w:lvl>
  </w:abstractNum>
  <w:abstractNum w:abstractNumId="10">
    <w:nsid w:val="031F5CBD"/>
    <w:multiLevelType w:val="hybridMultilevel"/>
    <w:tmpl w:val="1592F17A"/>
    <w:lvl w:ilvl="0" w:tplc="C584EC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037E2603"/>
    <w:multiLevelType w:val="hybridMultilevel"/>
    <w:tmpl w:val="EEF02B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057D30A9"/>
    <w:multiLevelType w:val="hybridMultilevel"/>
    <w:tmpl w:val="036C93E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8AA199A"/>
    <w:multiLevelType w:val="hybridMultilevel"/>
    <w:tmpl w:val="84A63398"/>
    <w:lvl w:ilvl="0" w:tplc="E84A2122">
      <w:start w:val="1"/>
      <w:numFmt w:val="bullet"/>
      <w:lvlText w:val=""/>
      <w:lvlJc w:val="left"/>
      <w:pPr>
        <w:tabs>
          <w:tab w:val="num" w:pos="670"/>
        </w:tabs>
        <w:ind w:left="6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0"/>
        </w:tabs>
        <w:ind w:left="13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0"/>
        </w:tabs>
        <w:ind w:left="21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0"/>
        </w:tabs>
        <w:ind w:left="28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0"/>
        </w:tabs>
        <w:ind w:left="35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0"/>
        </w:tabs>
        <w:ind w:left="42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0"/>
        </w:tabs>
        <w:ind w:left="49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0"/>
        </w:tabs>
        <w:ind w:left="57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0"/>
        </w:tabs>
        <w:ind w:left="6430" w:hanging="360"/>
      </w:pPr>
      <w:rPr>
        <w:rFonts w:ascii="Wingdings" w:hAnsi="Wingdings" w:hint="default"/>
      </w:rPr>
    </w:lvl>
  </w:abstractNum>
  <w:abstractNum w:abstractNumId="14">
    <w:nsid w:val="0D151D49"/>
    <w:multiLevelType w:val="hybridMultilevel"/>
    <w:tmpl w:val="81840570"/>
    <w:lvl w:ilvl="0" w:tplc="C584EC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128527F3"/>
    <w:multiLevelType w:val="hybridMultilevel"/>
    <w:tmpl w:val="862482BC"/>
    <w:lvl w:ilvl="0" w:tplc="416880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62D6C55"/>
    <w:multiLevelType w:val="hybridMultilevel"/>
    <w:tmpl w:val="8A289370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7">
    <w:nsid w:val="1A740733"/>
    <w:multiLevelType w:val="hybridMultilevel"/>
    <w:tmpl w:val="E2E4DC80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8">
    <w:nsid w:val="222D5ACA"/>
    <w:multiLevelType w:val="hybridMultilevel"/>
    <w:tmpl w:val="8D0ED1A0"/>
    <w:lvl w:ilvl="0" w:tplc="C584EC44">
      <w:numFmt w:val="bullet"/>
      <w:lvlText w:val="-"/>
      <w:lvlJc w:val="left"/>
      <w:pPr>
        <w:ind w:left="13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9">
    <w:nsid w:val="25265173"/>
    <w:multiLevelType w:val="hybridMultilevel"/>
    <w:tmpl w:val="F464326E"/>
    <w:lvl w:ilvl="0" w:tplc="C584EC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C52F38"/>
    <w:multiLevelType w:val="hybridMultilevel"/>
    <w:tmpl w:val="854E65C8"/>
    <w:lvl w:ilvl="0" w:tplc="C584EC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230E62"/>
    <w:multiLevelType w:val="hybridMultilevel"/>
    <w:tmpl w:val="DC4CC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FD00DD"/>
    <w:multiLevelType w:val="hybridMultilevel"/>
    <w:tmpl w:val="A8565E5A"/>
    <w:lvl w:ilvl="0" w:tplc="C584EC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C81B36"/>
    <w:multiLevelType w:val="multilevel"/>
    <w:tmpl w:val="230E193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5E871E6F"/>
    <w:multiLevelType w:val="hybridMultilevel"/>
    <w:tmpl w:val="87C863F4"/>
    <w:lvl w:ilvl="0" w:tplc="416880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635B3A"/>
    <w:multiLevelType w:val="hybridMultilevel"/>
    <w:tmpl w:val="2D58FBCA"/>
    <w:lvl w:ilvl="0" w:tplc="C584EC44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6AC31466"/>
    <w:multiLevelType w:val="hybridMultilevel"/>
    <w:tmpl w:val="5C70D140"/>
    <w:lvl w:ilvl="0" w:tplc="C584EC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E020E8"/>
    <w:multiLevelType w:val="hybridMultilevel"/>
    <w:tmpl w:val="559820C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49B37C6"/>
    <w:multiLevelType w:val="hybridMultilevel"/>
    <w:tmpl w:val="C3C287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3D6879"/>
    <w:multiLevelType w:val="hybridMultilevel"/>
    <w:tmpl w:val="59B006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7A101178"/>
    <w:multiLevelType w:val="hybridMultilevel"/>
    <w:tmpl w:val="D24E9BB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1">
    <w:nsid w:val="7CAF262C"/>
    <w:multiLevelType w:val="hybridMultilevel"/>
    <w:tmpl w:val="269A683E"/>
    <w:lvl w:ilvl="0" w:tplc="416880FA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8"/>
  </w:num>
  <w:num w:numId="6">
    <w:abstractNumId w:val="7"/>
  </w:num>
  <w:num w:numId="7">
    <w:abstractNumId w:val="9"/>
  </w:num>
  <w:num w:numId="8">
    <w:abstractNumId w:val="3"/>
  </w:num>
  <w:num w:numId="9">
    <w:abstractNumId w:val="5"/>
  </w:num>
  <w:num w:numId="10">
    <w:abstractNumId w:val="6"/>
  </w:num>
  <w:num w:numId="11">
    <w:abstractNumId w:val="23"/>
  </w:num>
  <w:num w:numId="12">
    <w:abstractNumId w:val="16"/>
  </w:num>
  <w:num w:numId="13">
    <w:abstractNumId w:val="17"/>
  </w:num>
  <w:num w:numId="14">
    <w:abstractNumId w:val="30"/>
  </w:num>
  <w:num w:numId="15">
    <w:abstractNumId w:val="29"/>
  </w:num>
  <w:num w:numId="16">
    <w:abstractNumId w:val="15"/>
  </w:num>
  <w:num w:numId="17">
    <w:abstractNumId w:val="11"/>
  </w:num>
  <w:num w:numId="18">
    <w:abstractNumId w:val="31"/>
  </w:num>
  <w:num w:numId="19">
    <w:abstractNumId w:val="24"/>
  </w:num>
  <w:num w:numId="20">
    <w:abstractNumId w:val="13"/>
  </w:num>
  <w:num w:numId="21">
    <w:abstractNumId w:val="26"/>
  </w:num>
  <w:num w:numId="22">
    <w:abstractNumId w:val="21"/>
  </w:num>
  <w:num w:numId="23">
    <w:abstractNumId w:val="12"/>
  </w:num>
  <w:num w:numId="24">
    <w:abstractNumId w:val="18"/>
  </w:num>
  <w:num w:numId="25">
    <w:abstractNumId w:val="25"/>
  </w:num>
  <w:num w:numId="26">
    <w:abstractNumId w:val="22"/>
  </w:num>
  <w:num w:numId="27">
    <w:abstractNumId w:val="10"/>
  </w:num>
  <w:num w:numId="28">
    <w:abstractNumId w:val="16"/>
  </w:num>
  <w:num w:numId="29">
    <w:abstractNumId w:val="20"/>
  </w:num>
  <w:num w:numId="30">
    <w:abstractNumId w:val="28"/>
  </w:num>
  <w:num w:numId="31">
    <w:abstractNumId w:val="19"/>
  </w:num>
  <w:num w:numId="32">
    <w:abstractNumId w:val="14"/>
  </w:num>
  <w:num w:numId="33">
    <w:abstractNumId w:val="2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211F"/>
    <w:rsid w:val="000007CE"/>
    <w:rsid w:val="000070EB"/>
    <w:rsid w:val="000074DC"/>
    <w:rsid w:val="00011A83"/>
    <w:rsid w:val="00013131"/>
    <w:rsid w:val="000160E9"/>
    <w:rsid w:val="00016CD7"/>
    <w:rsid w:val="00023663"/>
    <w:rsid w:val="00023E57"/>
    <w:rsid w:val="000260F2"/>
    <w:rsid w:val="00031BF7"/>
    <w:rsid w:val="000348C3"/>
    <w:rsid w:val="0004279C"/>
    <w:rsid w:val="00042AA4"/>
    <w:rsid w:val="00044C32"/>
    <w:rsid w:val="000468B4"/>
    <w:rsid w:val="000510BE"/>
    <w:rsid w:val="00064111"/>
    <w:rsid w:val="00065C61"/>
    <w:rsid w:val="0007434E"/>
    <w:rsid w:val="0007638E"/>
    <w:rsid w:val="000814ED"/>
    <w:rsid w:val="0009048D"/>
    <w:rsid w:val="00090EAE"/>
    <w:rsid w:val="000A31B9"/>
    <w:rsid w:val="000A4C7F"/>
    <w:rsid w:val="000A6EED"/>
    <w:rsid w:val="000B173E"/>
    <w:rsid w:val="000B7650"/>
    <w:rsid w:val="000C0C38"/>
    <w:rsid w:val="000C3024"/>
    <w:rsid w:val="000C5AF0"/>
    <w:rsid w:val="000D110D"/>
    <w:rsid w:val="000D44E4"/>
    <w:rsid w:val="00100C82"/>
    <w:rsid w:val="001120AC"/>
    <w:rsid w:val="00117138"/>
    <w:rsid w:val="00120688"/>
    <w:rsid w:val="00123B30"/>
    <w:rsid w:val="00125931"/>
    <w:rsid w:val="0013276A"/>
    <w:rsid w:val="0013294D"/>
    <w:rsid w:val="00133BC9"/>
    <w:rsid w:val="001377DB"/>
    <w:rsid w:val="00141E74"/>
    <w:rsid w:val="00145589"/>
    <w:rsid w:val="0014617E"/>
    <w:rsid w:val="00150188"/>
    <w:rsid w:val="00152EEF"/>
    <w:rsid w:val="00156007"/>
    <w:rsid w:val="001630CC"/>
    <w:rsid w:val="0016410C"/>
    <w:rsid w:val="0017504A"/>
    <w:rsid w:val="001756C8"/>
    <w:rsid w:val="00183E0B"/>
    <w:rsid w:val="00185880"/>
    <w:rsid w:val="00190915"/>
    <w:rsid w:val="0019211F"/>
    <w:rsid w:val="00193F92"/>
    <w:rsid w:val="001C2000"/>
    <w:rsid w:val="001E5B29"/>
    <w:rsid w:val="001E6DDC"/>
    <w:rsid w:val="001F044A"/>
    <w:rsid w:val="001F135E"/>
    <w:rsid w:val="001F1548"/>
    <w:rsid w:val="001F47F5"/>
    <w:rsid w:val="002114FD"/>
    <w:rsid w:val="002155EB"/>
    <w:rsid w:val="00215B42"/>
    <w:rsid w:val="00217B5C"/>
    <w:rsid w:val="00225ADE"/>
    <w:rsid w:val="002264B4"/>
    <w:rsid w:val="002272B4"/>
    <w:rsid w:val="0022759C"/>
    <w:rsid w:val="002330D9"/>
    <w:rsid w:val="00236F8E"/>
    <w:rsid w:val="002431A7"/>
    <w:rsid w:val="002431BA"/>
    <w:rsid w:val="00245207"/>
    <w:rsid w:val="002476D2"/>
    <w:rsid w:val="00252E94"/>
    <w:rsid w:val="00253D76"/>
    <w:rsid w:val="0025450D"/>
    <w:rsid w:val="002551E8"/>
    <w:rsid w:val="00257DCC"/>
    <w:rsid w:val="002612E9"/>
    <w:rsid w:val="00264BE7"/>
    <w:rsid w:val="0027054A"/>
    <w:rsid w:val="00273139"/>
    <w:rsid w:val="0027392B"/>
    <w:rsid w:val="0028073A"/>
    <w:rsid w:val="00281ECA"/>
    <w:rsid w:val="002852EE"/>
    <w:rsid w:val="0029170C"/>
    <w:rsid w:val="00293CAD"/>
    <w:rsid w:val="00294C64"/>
    <w:rsid w:val="002951D5"/>
    <w:rsid w:val="002A1C42"/>
    <w:rsid w:val="002A670A"/>
    <w:rsid w:val="002A7089"/>
    <w:rsid w:val="002B0BD4"/>
    <w:rsid w:val="002B53B3"/>
    <w:rsid w:val="002B7011"/>
    <w:rsid w:val="002C304E"/>
    <w:rsid w:val="002C5A93"/>
    <w:rsid w:val="002D3B64"/>
    <w:rsid w:val="002E0B15"/>
    <w:rsid w:val="002E3D53"/>
    <w:rsid w:val="002E60B3"/>
    <w:rsid w:val="00300D88"/>
    <w:rsid w:val="0030104E"/>
    <w:rsid w:val="00301D80"/>
    <w:rsid w:val="00301DCF"/>
    <w:rsid w:val="00305850"/>
    <w:rsid w:val="00305E97"/>
    <w:rsid w:val="00312E8B"/>
    <w:rsid w:val="0031635D"/>
    <w:rsid w:val="003171DC"/>
    <w:rsid w:val="00317E3F"/>
    <w:rsid w:val="003212AA"/>
    <w:rsid w:val="003214A8"/>
    <w:rsid w:val="0032237F"/>
    <w:rsid w:val="003234D6"/>
    <w:rsid w:val="003257CF"/>
    <w:rsid w:val="003269EF"/>
    <w:rsid w:val="00326B4E"/>
    <w:rsid w:val="0033021B"/>
    <w:rsid w:val="003319B1"/>
    <w:rsid w:val="00341B48"/>
    <w:rsid w:val="0034750D"/>
    <w:rsid w:val="00351500"/>
    <w:rsid w:val="003642AC"/>
    <w:rsid w:val="003645A9"/>
    <w:rsid w:val="00366D46"/>
    <w:rsid w:val="00370255"/>
    <w:rsid w:val="00376E13"/>
    <w:rsid w:val="00385B5D"/>
    <w:rsid w:val="003922BE"/>
    <w:rsid w:val="00393AAF"/>
    <w:rsid w:val="00394BE2"/>
    <w:rsid w:val="00395C92"/>
    <w:rsid w:val="00397A89"/>
    <w:rsid w:val="003A4EAC"/>
    <w:rsid w:val="003B0A69"/>
    <w:rsid w:val="003B1FA4"/>
    <w:rsid w:val="003B5F9B"/>
    <w:rsid w:val="003B7A28"/>
    <w:rsid w:val="003C0F28"/>
    <w:rsid w:val="003C1644"/>
    <w:rsid w:val="003C1ADB"/>
    <w:rsid w:val="003C6608"/>
    <w:rsid w:val="003D38E2"/>
    <w:rsid w:val="003D7275"/>
    <w:rsid w:val="003E1E3B"/>
    <w:rsid w:val="003E49C1"/>
    <w:rsid w:val="003E5F56"/>
    <w:rsid w:val="003F6347"/>
    <w:rsid w:val="003F672E"/>
    <w:rsid w:val="003F7AD9"/>
    <w:rsid w:val="00407E4B"/>
    <w:rsid w:val="0041081C"/>
    <w:rsid w:val="004170BE"/>
    <w:rsid w:val="0041723B"/>
    <w:rsid w:val="0042044F"/>
    <w:rsid w:val="004210F2"/>
    <w:rsid w:val="00431982"/>
    <w:rsid w:val="004336A1"/>
    <w:rsid w:val="004548F1"/>
    <w:rsid w:val="00463A36"/>
    <w:rsid w:val="004672A7"/>
    <w:rsid w:val="0047007A"/>
    <w:rsid w:val="00477B87"/>
    <w:rsid w:val="0048440F"/>
    <w:rsid w:val="00490A91"/>
    <w:rsid w:val="004917A5"/>
    <w:rsid w:val="00492B80"/>
    <w:rsid w:val="00495D68"/>
    <w:rsid w:val="004A11DF"/>
    <w:rsid w:val="004B18A9"/>
    <w:rsid w:val="004C1FE1"/>
    <w:rsid w:val="004C540C"/>
    <w:rsid w:val="004C68C2"/>
    <w:rsid w:val="004D4C6A"/>
    <w:rsid w:val="004D61B0"/>
    <w:rsid w:val="004D6261"/>
    <w:rsid w:val="004D7640"/>
    <w:rsid w:val="004E011C"/>
    <w:rsid w:val="004E0FE5"/>
    <w:rsid w:val="004E274C"/>
    <w:rsid w:val="004E2CBA"/>
    <w:rsid w:val="005007AA"/>
    <w:rsid w:val="00503FE6"/>
    <w:rsid w:val="00504375"/>
    <w:rsid w:val="00505DF4"/>
    <w:rsid w:val="005061E6"/>
    <w:rsid w:val="005115E6"/>
    <w:rsid w:val="005147A0"/>
    <w:rsid w:val="005155F0"/>
    <w:rsid w:val="005334ED"/>
    <w:rsid w:val="005409A4"/>
    <w:rsid w:val="005432F2"/>
    <w:rsid w:val="00545C65"/>
    <w:rsid w:val="005503BF"/>
    <w:rsid w:val="00551B30"/>
    <w:rsid w:val="005522B4"/>
    <w:rsid w:val="00553C6A"/>
    <w:rsid w:val="00553CBD"/>
    <w:rsid w:val="00564947"/>
    <w:rsid w:val="00564F5E"/>
    <w:rsid w:val="00565329"/>
    <w:rsid w:val="00572F78"/>
    <w:rsid w:val="005732A4"/>
    <w:rsid w:val="00575A03"/>
    <w:rsid w:val="00576A94"/>
    <w:rsid w:val="00593160"/>
    <w:rsid w:val="00596922"/>
    <w:rsid w:val="005A50A1"/>
    <w:rsid w:val="005A5887"/>
    <w:rsid w:val="005A679A"/>
    <w:rsid w:val="005A7896"/>
    <w:rsid w:val="005A7D33"/>
    <w:rsid w:val="005B010A"/>
    <w:rsid w:val="005B0C87"/>
    <w:rsid w:val="005B329D"/>
    <w:rsid w:val="005B4279"/>
    <w:rsid w:val="005D2C6E"/>
    <w:rsid w:val="005D33A1"/>
    <w:rsid w:val="005D69DC"/>
    <w:rsid w:val="005E070B"/>
    <w:rsid w:val="005E54B8"/>
    <w:rsid w:val="005E7EA9"/>
    <w:rsid w:val="005F10C2"/>
    <w:rsid w:val="005F335F"/>
    <w:rsid w:val="005F7F36"/>
    <w:rsid w:val="0060309E"/>
    <w:rsid w:val="00613B60"/>
    <w:rsid w:val="00614848"/>
    <w:rsid w:val="006407DB"/>
    <w:rsid w:val="00641085"/>
    <w:rsid w:val="006422D2"/>
    <w:rsid w:val="00647BC8"/>
    <w:rsid w:val="00661E03"/>
    <w:rsid w:val="00662E95"/>
    <w:rsid w:val="006633D9"/>
    <w:rsid w:val="00663AC1"/>
    <w:rsid w:val="00663FDF"/>
    <w:rsid w:val="00667D2B"/>
    <w:rsid w:val="006759C3"/>
    <w:rsid w:val="00675E9F"/>
    <w:rsid w:val="00680DA2"/>
    <w:rsid w:val="006876DF"/>
    <w:rsid w:val="00690669"/>
    <w:rsid w:val="00695AFB"/>
    <w:rsid w:val="00697707"/>
    <w:rsid w:val="006A222E"/>
    <w:rsid w:val="006A4715"/>
    <w:rsid w:val="006A5AC0"/>
    <w:rsid w:val="006B4393"/>
    <w:rsid w:val="006C06EB"/>
    <w:rsid w:val="006C0F6B"/>
    <w:rsid w:val="006C3B8B"/>
    <w:rsid w:val="006C5BDA"/>
    <w:rsid w:val="006C5E8C"/>
    <w:rsid w:val="006D36B8"/>
    <w:rsid w:val="006D7000"/>
    <w:rsid w:val="006E0BA1"/>
    <w:rsid w:val="006E1008"/>
    <w:rsid w:val="006F15D6"/>
    <w:rsid w:val="00700C96"/>
    <w:rsid w:val="00707B22"/>
    <w:rsid w:val="007225FA"/>
    <w:rsid w:val="0073193F"/>
    <w:rsid w:val="00734465"/>
    <w:rsid w:val="007344DE"/>
    <w:rsid w:val="00736F87"/>
    <w:rsid w:val="00737845"/>
    <w:rsid w:val="00742BAB"/>
    <w:rsid w:val="007509F4"/>
    <w:rsid w:val="0075362E"/>
    <w:rsid w:val="007549CC"/>
    <w:rsid w:val="007551BE"/>
    <w:rsid w:val="00755A86"/>
    <w:rsid w:val="0076131D"/>
    <w:rsid w:val="007615FE"/>
    <w:rsid w:val="00764BDC"/>
    <w:rsid w:val="00764CE5"/>
    <w:rsid w:val="007661CB"/>
    <w:rsid w:val="00775B48"/>
    <w:rsid w:val="00784278"/>
    <w:rsid w:val="00790B54"/>
    <w:rsid w:val="0079331A"/>
    <w:rsid w:val="00794358"/>
    <w:rsid w:val="007A2570"/>
    <w:rsid w:val="007A4497"/>
    <w:rsid w:val="007A450B"/>
    <w:rsid w:val="007B076D"/>
    <w:rsid w:val="007B16EE"/>
    <w:rsid w:val="007B2D06"/>
    <w:rsid w:val="007B2F6F"/>
    <w:rsid w:val="007B5299"/>
    <w:rsid w:val="007B56DB"/>
    <w:rsid w:val="007C0184"/>
    <w:rsid w:val="007C28CD"/>
    <w:rsid w:val="007D2F7B"/>
    <w:rsid w:val="007D680C"/>
    <w:rsid w:val="007E196F"/>
    <w:rsid w:val="007E5378"/>
    <w:rsid w:val="007F04DB"/>
    <w:rsid w:val="007F1C62"/>
    <w:rsid w:val="00800ABF"/>
    <w:rsid w:val="00806869"/>
    <w:rsid w:val="008238D9"/>
    <w:rsid w:val="00826299"/>
    <w:rsid w:val="00833613"/>
    <w:rsid w:val="0084328D"/>
    <w:rsid w:val="0084583B"/>
    <w:rsid w:val="00847FB2"/>
    <w:rsid w:val="0085015E"/>
    <w:rsid w:val="00863B5E"/>
    <w:rsid w:val="00876418"/>
    <w:rsid w:val="00882519"/>
    <w:rsid w:val="00884624"/>
    <w:rsid w:val="00890FEA"/>
    <w:rsid w:val="00891490"/>
    <w:rsid w:val="00892A47"/>
    <w:rsid w:val="008A11DD"/>
    <w:rsid w:val="008A42D1"/>
    <w:rsid w:val="008A46CE"/>
    <w:rsid w:val="008B0436"/>
    <w:rsid w:val="008B1898"/>
    <w:rsid w:val="008B436A"/>
    <w:rsid w:val="008C1654"/>
    <w:rsid w:val="008C7668"/>
    <w:rsid w:val="008D2D35"/>
    <w:rsid w:val="008D5CBD"/>
    <w:rsid w:val="008E0908"/>
    <w:rsid w:val="008E6D6E"/>
    <w:rsid w:val="008F718D"/>
    <w:rsid w:val="00905274"/>
    <w:rsid w:val="00910277"/>
    <w:rsid w:val="009212C7"/>
    <w:rsid w:val="009215EA"/>
    <w:rsid w:val="0092692F"/>
    <w:rsid w:val="00926B15"/>
    <w:rsid w:val="0093015C"/>
    <w:rsid w:val="0093768F"/>
    <w:rsid w:val="00944C0A"/>
    <w:rsid w:val="009453EB"/>
    <w:rsid w:val="00955471"/>
    <w:rsid w:val="00964995"/>
    <w:rsid w:val="00964EDF"/>
    <w:rsid w:val="00974E43"/>
    <w:rsid w:val="009774D9"/>
    <w:rsid w:val="009779E5"/>
    <w:rsid w:val="009841C6"/>
    <w:rsid w:val="00994C7C"/>
    <w:rsid w:val="0099681B"/>
    <w:rsid w:val="009A291B"/>
    <w:rsid w:val="009B2C8D"/>
    <w:rsid w:val="009B4EF5"/>
    <w:rsid w:val="009D1A8F"/>
    <w:rsid w:val="009D3DCE"/>
    <w:rsid w:val="009D7062"/>
    <w:rsid w:val="009E0B0D"/>
    <w:rsid w:val="009E12AE"/>
    <w:rsid w:val="009E32FD"/>
    <w:rsid w:val="009E44EB"/>
    <w:rsid w:val="009F5A1D"/>
    <w:rsid w:val="00A065FC"/>
    <w:rsid w:val="00A07C99"/>
    <w:rsid w:val="00A2070D"/>
    <w:rsid w:val="00A214CF"/>
    <w:rsid w:val="00A317CB"/>
    <w:rsid w:val="00A32B96"/>
    <w:rsid w:val="00A332D9"/>
    <w:rsid w:val="00A40E31"/>
    <w:rsid w:val="00A51393"/>
    <w:rsid w:val="00A6431B"/>
    <w:rsid w:val="00A6446F"/>
    <w:rsid w:val="00A64721"/>
    <w:rsid w:val="00A80607"/>
    <w:rsid w:val="00A84030"/>
    <w:rsid w:val="00A856A2"/>
    <w:rsid w:val="00A96A21"/>
    <w:rsid w:val="00AA3AA4"/>
    <w:rsid w:val="00AA3FAA"/>
    <w:rsid w:val="00AA5300"/>
    <w:rsid w:val="00AA6211"/>
    <w:rsid w:val="00AB1A11"/>
    <w:rsid w:val="00AB3134"/>
    <w:rsid w:val="00AC5C0A"/>
    <w:rsid w:val="00AD1B17"/>
    <w:rsid w:val="00AD1F7E"/>
    <w:rsid w:val="00AD3BAE"/>
    <w:rsid w:val="00AD6B9B"/>
    <w:rsid w:val="00AE46AC"/>
    <w:rsid w:val="00AE770B"/>
    <w:rsid w:val="00AF07C7"/>
    <w:rsid w:val="00AF109B"/>
    <w:rsid w:val="00B021AF"/>
    <w:rsid w:val="00B03C34"/>
    <w:rsid w:val="00B11F0F"/>
    <w:rsid w:val="00B15508"/>
    <w:rsid w:val="00B25A0C"/>
    <w:rsid w:val="00B37182"/>
    <w:rsid w:val="00B421A6"/>
    <w:rsid w:val="00B47A59"/>
    <w:rsid w:val="00B534EF"/>
    <w:rsid w:val="00B537F9"/>
    <w:rsid w:val="00B53C7D"/>
    <w:rsid w:val="00B5738D"/>
    <w:rsid w:val="00B6010C"/>
    <w:rsid w:val="00B66A52"/>
    <w:rsid w:val="00B700F5"/>
    <w:rsid w:val="00B742D1"/>
    <w:rsid w:val="00B75785"/>
    <w:rsid w:val="00B87FC4"/>
    <w:rsid w:val="00B9457A"/>
    <w:rsid w:val="00B94ED5"/>
    <w:rsid w:val="00BA7D2D"/>
    <w:rsid w:val="00BB1D4B"/>
    <w:rsid w:val="00BB626F"/>
    <w:rsid w:val="00BD188E"/>
    <w:rsid w:val="00BD475A"/>
    <w:rsid w:val="00BD57E9"/>
    <w:rsid w:val="00BD6FA6"/>
    <w:rsid w:val="00BD71D1"/>
    <w:rsid w:val="00BD728E"/>
    <w:rsid w:val="00BE2B98"/>
    <w:rsid w:val="00BE2F70"/>
    <w:rsid w:val="00BE5148"/>
    <w:rsid w:val="00BF1746"/>
    <w:rsid w:val="00BF4282"/>
    <w:rsid w:val="00C03204"/>
    <w:rsid w:val="00C0391A"/>
    <w:rsid w:val="00C15929"/>
    <w:rsid w:val="00C277ED"/>
    <w:rsid w:val="00C315D9"/>
    <w:rsid w:val="00C32E6B"/>
    <w:rsid w:val="00C34A3B"/>
    <w:rsid w:val="00C34D88"/>
    <w:rsid w:val="00C44191"/>
    <w:rsid w:val="00C4547C"/>
    <w:rsid w:val="00C5069C"/>
    <w:rsid w:val="00C53A97"/>
    <w:rsid w:val="00C55DE0"/>
    <w:rsid w:val="00C66AB8"/>
    <w:rsid w:val="00C674C8"/>
    <w:rsid w:val="00C7277A"/>
    <w:rsid w:val="00C74E85"/>
    <w:rsid w:val="00C8020E"/>
    <w:rsid w:val="00C8038E"/>
    <w:rsid w:val="00C80C98"/>
    <w:rsid w:val="00C82392"/>
    <w:rsid w:val="00C84F91"/>
    <w:rsid w:val="00C94193"/>
    <w:rsid w:val="00C96D98"/>
    <w:rsid w:val="00C970E6"/>
    <w:rsid w:val="00CA1E0C"/>
    <w:rsid w:val="00CA2B26"/>
    <w:rsid w:val="00CA3896"/>
    <w:rsid w:val="00CA631E"/>
    <w:rsid w:val="00CB3694"/>
    <w:rsid w:val="00CB51DA"/>
    <w:rsid w:val="00CB7ACF"/>
    <w:rsid w:val="00CC1CBD"/>
    <w:rsid w:val="00CC33BC"/>
    <w:rsid w:val="00CC3ED2"/>
    <w:rsid w:val="00CC44B4"/>
    <w:rsid w:val="00CC5E17"/>
    <w:rsid w:val="00CD32E5"/>
    <w:rsid w:val="00CD50A8"/>
    <w:rsid w:val="00CE2F86"/>
    <w:rsid w:val="00CE7AA9"/>
    <w:rsid w:val="00CF120C"/>
    <w:rsid w:val="00CF151F"/>
    <w:rsid w:val="00CF189D"/>
    <w:rsid w:val="00CF3949"/>
    <w:rsid w:val="00CF499C"/>
    <w:rsid w:val="00CF6175"/>
    <w:rsid w:val="00CF6D9B"/>
    <w:rsid w:val="00D0591B"/>
    <w:rsid w:val="00D30FE2"/>
    <w:rsid w:val="00D427E7"/>
    <w:rsid w:val="00D4478F"/>
    <w:rsid w:val="00D44E19"/>
    <w:rsid w:val="00D46C31"/>
    <w:rsid w:val="00D548FA"/>
    <w:rsid w:val="00D5612B"/>
    <w:rsid w:val="00D65814"/>
    <w:rsid w:val="00D720BA"/>
    <w:rsid w:val="00D76BC6"/>
    <w:rsid w:val="00D80C31"/>
    <w:rsid w:val="00D80C52"/>
    <w:rsid w:val="00D81116"/>
    <w:rsid w:val="00D81499"/>
    <w:rsid w:val="00D840BD"/>
    <w:rsid w:val="00D85985"/>
    <w:rsid w:val="00D87517"/>
    <w:rsid w:val="00D92381"/>
    <w:rsid w:val="00D93ED6"/>
    <w:rsid w:val="00D94452"/>
    <w:rsid w:val="00D9458E"/>
    <w:rsid w:val="00D96AB4"/>
    <w:rsid w:val="00DA4751"/>
    <w:rsid w:val="00DB4853"/>
    <w:rsid w:val="00DC264D"/>
    <w:rsid w:val="00DC69E8"/>
    <w:rsid w:val="00DD1B14"/>
    <w:rsid w:val="00DD2B61"/>
    <w:rsid w:val="00DD58C0"/>
    <w:rsid w:val="00DD7C5F"/>
    <w:rsid w:val="00DE4065"/>
    <w:rsid w:val="00DE531C"/>
    <w:rsid w:val="00DF490F"/>
    <w:rsid w:val="00DF4D59"/>
    <w:rsid w:val="00DF5B79"/>
    <w:rsid w:val="00DF64A4"/>
    <w:rsid w:val="00E00F3E"/>
    <w:rsid w:val="00E0602B"/>
    <w:rsid w:val="00E108CF"/>
    <w:rsid w:val="00E1369B"/>
    <w:rsid w:val="00E200C4"/>
    <w:rsid w:val="00E25394"/>
    <w:rsid w:val="00E44110"/>
    <w:rsid w:val="00E53DF3"/>
    <w:rsid w:val="00E66137"/>
    <w:rsid w:val="00E67F70"/>
    <w:rsid w:val="00E714FC"/>
    <w:rsid w:val="00E915FD"/>
    <w:rsid w:val="00E93FC4"/>
    <w:rsid w:val="00E94392"/>
    <w:rsid w:val="00EA377E"/>
    <w:rsid w:val="00EA3B97"/>
    <w:rsid w:val="00EA586C"/>
    <w:rsid w:val="00EB2250"/>
    <w:rsid w:val="00EB73C4"/>
    <w:rsid w:val="00EC5E1B"/>
    <w:rsid w:val="00ED11F5"/>
    <w:rsid w:val="00ED40FE"/>
    <w:rsid w:val="00ED5E14"/>
    <w:rsid w:val="00ED7207"/>
    <w:rsid w:val="00EE6BA9"/>
    <w:rsid w:val="00EF0782"/>
    <w:rsid w:val="00EF675B"/>
    <w:rsid w:val="00F04C94"/>
    <w:rsid w:val="00F1018B"/>
    <w:rsid w:val="00F11ED2"/>
    <w:rsid w:val="00F16CB8"/>
    <w:rsid w:val="00F174C6"/>
    <w:rsid w:val="00F36F96"/>
    <w:rsid w:val="00F4081F"/>
    <w:rsid w:val="00F45137"/>
    <w:rsid w:val="00F63DC2"/>
    <w:rsid w:val="00F720DE"/>
    <w:rsid w:val="00F77DA0"/>
    <w:rsid w:val="00F940C7"/>
    <w:rsid w:val="00FA37CB"/>
    <w:rsid w:val="00FA48B5"/>
    <w:rsid w:val="00FB7320"/>
    <w:rsid w:val="00FC39D2"/>
    <w:rsid w:val="00FC4663"/>
    <w:rsid w:val="00FC49AC"/>
    <w:rsid w:val="00FC5007"/>
    <w:rsid w:val="00FD3F03"/>
    <w:rsid w:val="00FE0995"/>
    <w:rsid w:val="00FE2BC1"/>
    <w:rsid w:val="00FE650F"/>
    <w:rsid w:val="00FE67A4"/>
    <w:rsid w:val="00FF226F"/>
    <w:rsid w:val="00FF2FC6"/>
    <w:rsid w:val="00FF4509"/>
    <w:rsid w:val="00FF5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C2000"/>
  </w:style>
  <w:style w:type="paragraph" w:styleId="1">
    <w:name w:val="heading 1"/>
    <w:basedOn w:val="a0"/>
    <w:next w:val="a0"/>
    <w:link w:val="10"/>
    <w:qFormat/>
    <w:rsid w:val="007A450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styleId="2">
    <w:name w:val="heading 2"/>
    <w:basedOn w:val="a0"/>
    <w:next w:val="a0"/>
    <w:link w:val="20"/>
    <w:uiPriority w:val="9"/>
    <w:unhideWhenUsed/>
    <w:qFormat/>
    <w:rsid w:val="00CF189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CE2F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CE2F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A450B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numbering" w:customStyle="1" w:styleId="11">
    <w:name w:val="Нет списка1"/>
    <w:next w:val="a3"/>
    <w:semiHidden/>
    <w:rsid w:val="007A450B"/>
  </w:style>
  <w:style w:type="character" w:customStyle="1" w:styleId="a4">
    <w:name w:val="Цветовое выделение"/>
    <w:rsid w:val="007A450B"/>
    <w:rPr>
      <w:b/>
      <w:color w:val="000080"/>
    </w:rPr>
  </w:style>
  <w:style w:type="character" w:customStyle="1" w:styleId="a5">
    <w:name w:val="Гипертекстовая ссылка"/>
    <w:rsid w:val="007A450B"/>
    <w:rPr>
      <w:rFonts w:cs="Times New Roman"/>
      <w:b/>
      <w:color w:val="008000"/>
    </w:rPr>
  </w:style>
  <w:style w:type="paragraph" w:customStyle="1" w:styleId="a6">
    <w:name w:val="Таблицы (моноширинный)"/>
    <w:basedOn w:val="a0"/>
    <w:next w:val="a0"/>
    <w:rsid w:val="007A45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7">
    <w:name w:val="Table Grid"/>
    <w:basedOn w:val="a2"/>
    <w:rsid w:val="007A450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Текст (лев. подпись)"/>
    <w:basedOn w:val="a0"/>
    <w:next w:val="a0"/>
    <w:rsid w:val="007A45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9">
    <w:name w:val="Текст (прав. подпись)"/>
    <w:basedOn w:val="a0"/>
    <w:next w:val="a0"/>
    <w:rsid w:val="007A450B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24"/>
      <w:szCs w:val="24"/>
      <w:lang w:eastAsia="ru-RU"/>
    </w:rPr>
  </w:style>
  <w:style w:type="table" w:customStyle="1" w:styleId="12">
    <w:name w:val="Сетка таблицы1"/>
    <w:basedOn w:val="a2"/>
    <w:next w:val="a7"/>
    <w:rsid w:val="007A45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0"/>
    <w:link w:val="ab"/>
    <w:uiPriority w:val="99"/>
    <w:rsid w:val="007A450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1"/>
    <w:link w:val="aa"/>
    <w:uiPriority w:val="99"/>
    <w:rsid w:val="007A450B"/>
    <w:rPr>
      <w:rFonts w:ascii="Arial" w:eastAsia="Times New Roman" w:hAnsi="Arial" w:cs="Times New Roman"/>
      <w:sz w:val="24"/>
      <w:szCs w:val="24"/>
      <w:lang w:eastAsia="ru-RU"/>
    </w:rPr>
  </w:style>
  <w:style w:type="character" w:styleId="ac">
    <w:name w:val="page number"/>
    <w:basedOn w:val="a1"/>
    <w:rsid w:val="007A450B"/>
  </w:style>
  <w:style w:type="paragraph" w:styleId="ad">
    <w:name w:val="No Spacing"/>
    <w:qFormat/>
    <w:rsid w:val="007A450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7A45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Normal (Web)"/>
    <w:basedOn w:val="a0"/>
    <w:uiPriority w:val="99"/>
    <w:rsid w:val="007A450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0"/>
    <w:link w:val="af0"/>
    <w:uiPriority w:val="99"/>
    <w:rsid w:val="007A450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1"/>
    <w:link w:val="af"/>
    <w:uiPriority w:val="99"/>
    <w:rsid w:val="007A450B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login-registration">
    <w:name w:val="login-registration"/>
    <w:basedOn w:val="a1"/>
    <w:rsid w:val="007A450B"/>
  </w:style>
  <w:style w:type="character" w:customStyle="1" w:styleId="w">
    <w:name w:val="w"/>
    <w:basedOn w:val="a1"/>
    <w:rsid w:val="007A450B"/>
  </w:style>
  <w:style w:type="character" w:styleId="af1">
    <w:name w:val="Strong"/>
    <w:uiPriority w:val="22"/>
    <w:qFormat/>
    <w:rsid w:val="007A450B"/>
    <w:rPr>
      <w:b/>
      <w:bCs/>
    </w:rPr>
  </w:style>
  <w:style w:type="character" w:styleId="af2">
    <w:name w:val="Hyperlink"/>
    <w:uiPriority w:val="99"/>
    <w:unhideWhenUsed/>
    <w:rsid w:val="007A450B"/>
    <w:rPr>
      <w:color w:val="0000FF"/>
      <w:u w:val="single"/>
    </w:rPr>
  </w:style>
  <w:style w:type="paragraph" w:styleId="af3">
    <w:name w:val="Balloon Text"/>
    <w:basedOn w:val="a0"/>
    <w:link w:val="af4"/>
    <w:rsid w:val="007A450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4">
    <w:name w:val="Текст выноски Знак"/>
    <w:basedOn w:val="a1"/>
    <w:link w:val="af3"/>
    <w:rsid w:val="007A45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tyle5">
    <w:name w:val="Style5"/>
    <w:basedOn w:val="a0"/>
    <w:uiPriority w:val="99"/>
    <w:rsid w:val="007A45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1"/>
    <w:uiPriority w:val="99"/>
    <w:rsid w:val="007A450B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0"/>
    <w:uiPriority w:val="99"/>
    <w:rsid w:val="007A45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0"/>
    <w:uiPriority w:val="99"/>
    <w:rsid w:val="007A450B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lock Text"/>
    <w:basedOn w:val="a0"/>
    <w:unhideWhenUsed/>
    <w:rsid w:val="007A450B"/>
    <w:pPr>
      <w:spacing w:after="0" w:line="240" w:lineRule="auto"/>
      <w:ind w:left="-284" w:right="283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4">
    <w:name w:val="Style4"/>
    <w:basedOn w:val="a0"/>
    <w:uiPriority w:val="99"/>
    <w:rsid w:val="007A450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0"/>
    <w:uiPriority w:val="99"/>
    <w:rsid w:val="007A45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0"/>
    <w:uiPriority w:val="99"/>
    <w:rsid w:val="007A45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0"/>
    <w:uiPriority w:val="99"/>
    <w:rsid w:val="007A45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0"/>
    <w:uiPriority w:val="99"/>
    <w:rsid w:val="007A45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7A450B"/>
    <w:rPr>
      <w:rFonts w:ascii="Times New Roman" w:hAnsi="Times New Roman" w:cs="Times New Roman" w:hint="default"/>
      <w:sz w:val="22"/>
      <w:szCs w:val="22"/>
    </w:rPr>
  </w:style>
  <w:style w:type="character" w:customStyle="1" w:styleId="FontStyle28">
    <w:name w:val="Font Style28"/>
    <w:uiPriority w:val="99"/>
    <w:rsid w:val="007A450B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29">
    <w:name w:val="Font Style29"/>
    <w:uiPriority w:val="99"/>
    <w:rsid w:val="007A450B"/>
    <w:rPr>
      <w:rFonts w:ascii="Times New Roman" w:hAnsi="Times New Roman" w:cs="Times New Roman" w:hint="default"/>
      <w:b/>
      <w:bCs/>
      <w:spacing w:val="20"/>
      <w:sz w:val="12"/>
      <w:szCs w:val="12"/>
    </w:rPr>
  </w:style>
  <w:style w:type="character" w:customStyle="1" w:styleId="FontStyle30">
    <w:name w:val="Font Style30"/>
    <w:uiPriority w:val="99"/>
    <w:rsid w:val="007A450B"/>
    <w:rPr>
      <w:rFonts w:ascii="MS Mincho" w:eastAsia="MS Mincho" w:hAnsi="MS Mincho" w:cs="MS Mincho" w:hint="eastAsia"/>
      <w:b/>
      <w:bCs/>
      <w:sz w:val="18"/>
      <w:szCs w:val="18"/>
    </w:rPr>
  </w:style>
  <w:style w:type="character" w:customStyle="1" w:styleId="FontStyle31">
    <w:name w:val="Font Style31"/>
    <w:uiPriority w:val="99"/>
    <w:rsid w:val="007A450B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41">
    <w:name w:val="Font Style41"/>
    <w:uiPriority w:val="99"/>
    <w:rsid w:val="007A450B"/>
    <w:rPr>
      <w:rFonts w:ascii="Times New Roman" w:hAnsi="Times New Roman" w:cs="Times New Roman" w:hint="default"/>
      <w:sz w:val="20"/>
      <w:szCs w:val="20"/>
    </w:rPr>
  </w:style>
  <w:style w:type="paragraph" w:customStyle="1" w:styleId="S">
    <w:name w:val="S_Обычный"/>
    <w:basedOn w:val="a0"/>
    <w:qFormat/>
    <w:rsid w:val="007A450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6">
    <w:name w:val="Буквица"/>
    <w:rsid w:val="00DD58C0"/>
    <w:rPr>
      <w:lang w:val="ru-RU"/>
    </w:rPr>
  </w:style>
  <w:style w:type="paragraph" w:customStyle="1" w:styleId="a">
    <w:name w:val="Список с чёрточками"/>
    <w:basedOn w:val="a0"/>
    <w:rsid w:val="009D1A8F"/>
    <w:pPr>
      <w:numPr>
        <w:numId w:val="11"/>
      </w:numPr>
      <w:tabs>
        <w:tab w:val="left" w:pos="927"/>
      </w:tabs>
      <w:suppressAutoHyphens/>
      <w:overflowPunct w:val="0"/>
      <w:autoSpaceDE w:val="0"/>
      <w:spacing w:before="113" w:after="113" w:line="240" w:lineRule="auto"/>
      <w:ind w:left="567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7">
    <w:name w:val="Список с чёрточками малый интервал"/>
    <w:basedOn w:val="a"/>
    <w:rsid w:val="000B173E"/>
    <w:pPr>
      <w:spacing w:before="0" w:after="0"/>
      <w:ind w:left="576"/>
    </w:pPr>
  </w:style>
  <w:style w:type="character" w:customStyle="1" w:styleId="60">
    <w:name w:val="Заголовок 6 Знак"/>
    <w:basedOn w:val="a1"/>
    <w:link w:val="6"/>
    <w:uiPriority w:val="9"/>
    <w:semiHidden/>
    <w:rsid w:val="00CE2F86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80">
    <w:name w:val="Заголовок 8 Знак"/>
    <w:basedOn w:val="a1"/>
    <w:link w:val="8"/>
    <w:uiPriority w:val="9"/>
    <w:semiHidden/>
    <w:rsid w:val="00CE2F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f8">
    <w:name w:val="Body Text Indent"/>
    <w:basedOn w:val="a0"/>
    <w:link w:val="af9"/>
    <w:rsid w:val="007A4497"/>
    <w:pPr>
      <w:spacing w:after="0" w:line="360" w:lineRule="auto"/>
      <w:ind w:firstLine="360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1"/>
    <w:link w:val="af8"/>
    <w:rsid w:val="007A4497"/>
    <w:rPr>
      <w:rFonts w:ascii="Tahoma" w:eastAsia="Times New Roman" w:hAnsi="Tahoma" w:cs="Tahoma"/>
      <w:sz w:val="24"/>
      <w:szCs w:val="24"/>
      <w:lang w:eastAsia="ru-RU"/>
    </w:rPr>
  </w:style>
  <w:style w:type="paragraph" w:styleId="afa">
    <w:name w:val="List Paragraph"/>
    <w:aliases w:val="ПАРАГРАФ"/>
    <w:basedOn w:val="a0"/>
    <w:uiPriority w:val="34"/>
    <w:qFormat/>
    <w:rsid w:val="00C32E6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CF189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p33">
    <w:name w:val="p33"/>
    <w:basedOn w:val="a0"/>
    <w:rsid w:val="00ED5E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0"/>
    <w:rsid w:val="00ED5E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7">
    <w:name w:val="s7"/>
    <w:basedOn w:val="a1"/>
    <w:rsid w:val="00ED5E14"/>
  </w:style>
  <w:style w:type="paragraph" w:customStyle="1" w:styleId="p34">
    <w:name w:val="p34"/>
    <w:basedOn w:val="a0"/>
    <w:rsid w:val="00ED5E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1"/>
    <w:rsid w:val="00ED5E14"/>
  </w:style>
  <w:style w:type="paragraph" w:customStyle="1" w:styleId="p16">
    <w:name w:val="p16"/>
    <w:basedOn w:val="a0"/>
    <w:rsid w:val="00ED5E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0"/>
    <w:rsid w:val="003515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0"/>
    <w:rsid w:val="003515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1"/>
    <w:rsid w:val="00351500"/>
  </w:style>
  <w:style w:type="paragraph" w:customStyle="1" w:styleId="p38">
    <w:name w:val="p38"/>
    <w:basedOn w:val="a0"/>
    <w:rsid w:val="00A20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9">
    <w:name w:val="p39"/>
    <w:basedOn w:val="a0"/>
    <w:rsid w:val="00A20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0">
    <w:name w:val="p40"/>
    <w:basedOn w:val="a0"/>
    <w:rsid w:val="00A20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1">
    <w:name w:val="p41"/>
    <w:basedOn w:val="a0"/>
    <w:rsid w:val="00A20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2">
    <w:name w:val="p42"/>
    <w:basedOn w:val="a0"/>
    <w:rsid w:val="00A20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3">
    <w:name w:val="p43"/>
    <w:basedOn w:val="a0"/>
    <w:rsid w:val="00A20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4">
    <w:name w:val="p44"/>
    <w:basedOn w:val="a0"/>
    <w:rsid w:val="00A20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6">
    <w:name w:val="s16"/>
    <w:basedOn w:val="a1"/>
    <w:rsid w:val="00A2070D"/>
  </w:style>
  <w:style w:type="paragraph" w:customStyle="1" w:styleId="p45">
    <w:name w:val="p45"/>
    <w:basedOn w:val="a0"/>
    <w:rsid w:val="00A20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6">
    <w:name w:val="p46"/>
    <w:basedOn w:val="a0"/>
    <w:rsid w:val="00A20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7">
    <w:name w:val="p47"/>
    <w:basedOn w:val="a0"/>
    <w:rsid w:val="00A20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8">
    <w:name w:val="p48"/>
    <w:basedOn w:val="a0"/>
    <w:rsid w:val="002476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9">
    <w:name w:val="p49"/>
    <w:basedOn w:val="a0"/>
    <w:rsid w:val="002476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7">
    <w:name w:val="s17"/>
    <w:basedOn w:val="a1"/>
    <w:rsid w:val="002476D2"/>
  </w:style>
  <w:style w:type="paragraph" w:customStyle="1" w:styleId="p50">
    <w:name w:val="p50"/>
    <w:basedOn w:val="a0"/>
    <w:rsid w:val="002476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1">
    <w:name w:val="p51"/>
    <w:basedOn w:val="a0"/>
    <w:rsid w:val="002476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2">
    <w:name w:val="p52"/>
    <w:basedOn w:val="a0"/>
    <w:rsid w:val="002476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8">
    <w:name w:val="s18"/>
    <w:basedOn w:val="a1"/>
    <w:rsid w:val="002476D2"/>
  </w:style>
  <w:style w:type="paragraph" w:customStyle="1" w:styleId="p53">
    <w:name w:val="p53"/>
    <w:basedOn w:val="a0"/>
    <w:rsid w:val="002476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4">
    <w:name w:val="p54"/>
    <w:basedOn w:val="a0"/>
    <w:rsid w:val="002476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9">
    <w:name w:val="s19"/>
    <w:basedOn w:val="a1"/>
    <w:rsid w:val="002476D2"/>
  </w:style>
  <w:style w:type="paragraph" w:customStyle="1" w:styleId="p59">
    <w:name w:val="p59"/>
    <w:basedOn w:val="a0"/>
    <w:rsid w:val="00C34D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0">
    <w:name w:val="p60"/>
    <w:basedOn w:val="a0"/>
    <w:rsid w:val="00C34D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0"/>
    <w:rsid w:val="00C34D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0"/>
    <w:rsid w:val="00C34D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1">
    <w:name w:val="p61"/>
    <w:basedOn w:val="a0"/>
    <w:rsid w:val="00C34D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3">
    <w:name w:val="p63"/>
    <w:basedOn w:val="a0"/>
    <w:rsid w:val="00C34D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4">
    <w:name w:val="p64"/>
    <w:basedOn w:val="a0"/>
    <w:rsid w:val="00C34D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0">
    <w:name w:val="s20"/>
    <w:basedOn w:val="a1"/>
    <w:rsid w:val="00C34D88"/>
  </w:style>
  <w:style w:type="paragraph" w:customStyle="1" w:styleId="p57">
    <w:name w:val="p57"/>
    <w:basedOn w:val="a0"/>
    <w:rsid w:val="00C34D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2">
    <w:name w:val="p122"/>
    <w:basedOn w:val="a0"/>
    <w:rsid w:val="00C34D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3">
    <w:name w:val="p123"/>
    <w:basedOn w:val="a0"/>
    <w:rsid w:val="00C34D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0">
    <w:name w:val="p120"/>
    <w:basedOn w:val="a0"/>
    <w:rsid w:val="00C34D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7">
    <w:name w:val="p37"/>
    <w:basedOn w:val="a0"/>
    <w:rsid w:val="00C34D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FollowedHyperlink"/>
    <w:basedOn w:val="a1"/>
    <w:uiPriority w:val="99"/>
    <w:semiHidden/>
    <w:unhideWhenUsed/>
    <w:rsid w:val="008E0908"/>
    <w:rPr>
      <w:color w:val="800080"/>
      <w:u w:val="single"/>
    </w:rPr>
  </w:style>
  <w:style w:type="paragraph" w:customStyle="1" w:styleId="p3">
    <w:name w:val="p3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1"/>
    <w:rsid w:val="008E0908"/>
  </w:style>
  <w:style w:type="paragraph" w:customStyle="1" w:styleId="p4">
    <w:name w:val="p4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1"/>
    <w:rsid w:val="008E0908"/>
  </w:style>
  <w:style w:type="paragraph" w:customStyle="1" w:styleId="p12">
    <w:name w:val="p12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1"/>
    <w:rsid w:val="008E0908"/>
  </w:style>
  <w:style w:type="paragraph" w:customStyle="1" w:styleId="p13">
    <w:name w:val="p13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1"/>
    <w:rsid w:val="008E0908"/>
  </w:style>
  <w:style w:type="paragraph" w:customStyle="1" w:styleId="p14">
    <w:name w:val="p14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8">
    <w:name w:val="s8"/>
    <w:basedOn w:val="a1"/>
    <w:rsid w:val="008E0908"/>
  </w:style>
  <w:style w:type="character" w:customStyle="1" w:styleId="s9">
    <w:name w:val="s9"/>
    <w:basedOn w:val="a1"/>
    <w:rsid w:val="008E0908"/>
  </w:style>
  <w:style w:type="character" w:customStyle="1" w:styleId="s10">
    <w:name w:val="s10"/>
    <w:basedOn w:val="a1"/>
    <w:rsid w:val="008E0908"/>
  </w:style>
  <w:style w:type="paragraph" w:customStyle="1" w:styleId="p21">
    <w:name w:val="p21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4">
    <w:name w:val="p24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5">
    <w:name w:val="p25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6">
    <w:name w:val="p26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7">
    <w:name w:val="p27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8">
    <w:name w:val="p28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9">
    <w:name w:val="p29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1"/>
    <w:rsid w:val="008E0908"/>
  </w:style>
  <w:style w:type="character" w:customStyle="1" w:styleId="s12">
    <w:name w:val="s12"/>
    <w:basedOn w:val="a1"/>
    <w:rsid w:val="008E0908"/>
  </w:style>
  <w:style w:type="character" w:customStyle="1" w:styleId="s13">
    <w:name w:val="s13"/>
    <w:basedOn w:val="a1"/>
    <w:rsid w:val="008E0908"/>
  </w:style>
  <w:style w:type="paragraph" w:customStyle="1" w:styleId="p30">
    <w:name w:val="p30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1">
    <w:name w:val="p31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2">
    <w:name w:val="p32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4">
    <w:name w:val="s14"/>
    <w:basedOn w:val="a1"/>
    <w:rsid w:val="008E0908"/>
  </w:style>
  <w:style w:type="paragraph" w:customStyle="1" w:styleId="p35">
    <w:name w:val="p35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6">
    <w:name w:val="p36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5">
    <w:name w:val="s15"/>
    <w:basedOn w:val="a1"/>
    <w:rsid w:val="008E0908"/>
  </w:style>
  <w:style w:type="paragraph" w:customStyle="1" w:styleId="p55">
    <w:name w:val="p55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6">
    <w:name w:val="p56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8">
    <w:name w:val="p58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2">
    <w:name w:val="p62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5">
    <w:name w:val="p65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6">
    <w:name w:val="p66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1">
    <w:name w:val="s21"/>
    <w:basedOn w:val="a1"/>
    <w:rsid w:val="008E0908"/>
  </w:style>
  <w:style w:type="paragraph" w:customStyle="1" w:styleId="p67">
    <w:name w:val="p67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2">
    <w:name w:val="s22"/>
    <w:basedOn w:val="a1"/>
    <w:rsid w:val="008E0908"/>
  </w:style>
  <w:style w:type="paragraph" w:customStyle="1" w:styleId="p68">
    <w:name w:val="p68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3">
    <w:name w:val="s23"/>
    <w:basedOn w:val="a1"/>
    <w:rsid w:val="008E0908"/>
  </w:style>
  <w:style w:type="paragraph" w:customStyle="1" w:styleId="p69">
    <w:name w:val="p69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4">
    <w:name w:val="s24"/>
    <w:basedOn w:val="a1"/>
    <w:rsid w:val="008E0908"/>
  </w:style>
  <w:style w:type="character" w:customStyle="1" w:styleId="s25">
    <w:name w:val="s25"/>
    <w:basedOn w:val="a1"/>
    <w:rsid w:val="008E0908"/>
  </w:style>
  <w:style w:type="paragraph" w:customStyle="1" w:styleId="p70">
    <w:name w:val="p70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1">
    <w:name w:val="p71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2">
    <w:name w:val="p72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3">
    <w:name w:val="p73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4">
    <w:name w:val="p74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5">
    <w:name w:val="p75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6">
    <w:name w:val="p76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7">
    <w:name w:val="p77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8">
    <w:name w:val="p78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9">
    <w:name w:val="p79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0">
    <w:name w:val="p80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1">
    <w:name w:val="p81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2">
    <w:name w:val="p82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3">
    <w:name w:val="p83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4">
    <w:name w:val="p84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5">
    <w:name w:val="p85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6">
    <w:name w:val="p86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7">
    <w:name w:val="p87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8">
    <w:name w:val="p88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9">
    <w:name w:val="p89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0">
    <w:name w:val="p90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1">
    <w:name w:val="p91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2">
    <w:name w:val="p92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6">
    <w:name w:val="s26"/>
    <w:basedOn w:val="a1"/>
    <w:rsid w:val="008E0908"/>
  </w:style>
  <w:style w:type="paragraph" w:customStyle="1" w:styleId="p93">
    <w:name w:val="p93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7">
    <w:name w:val="s27"/>
    <w:basedOn w:val="a1"/>
    <w:rsid w:val="008E0908"/>
  </w:style>
  <w:style w:type="paragraph" w:customStyle="1" w:styleId="p94">
    <w:name w:val="p94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8">
    <w:name w:val="s28"/>
    <w:basedOn w:val="a1"/>
    <w:rsid w:val="008E0908"/>
  </w:style>
  <w:style w:type="paragraph" w:customStyle="1" w:styleId="p95">
    <w:name w:val="p95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6">
    <w:name w:val="p96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7">
    <w:name w:val="p97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8">
    <w:name w:val="p98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9">
    <w:name w:val="p99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0">
    <w:name w:val="p100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1">
    <w:name w:val="p101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2">
    <w:name w:val="p102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3">
    <w:name w:val="p103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4">
    <w:name w:val="p104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5">
    <w:name w:val="p105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6">
    <w:name w:val="p106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7">
    <w:name w:val="p107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9">
    <w:name w:val="s29"/>
    <w:basedOn w:val="a1"/>
    <w:rsid w:val="008E0908"/>
  </w:style>
  <w:style w:type="paragraph" w:customStyle="1" w:styleId="p108">
    <w:name w:val="p108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0">
    <w:name w:val="s30"/>
    <w:basedOn w:val="a1"/>
    <w:rsid w:val="008E0908"/>
  </w:style>
  <w:style w:type="paragraph" w:customStyle="1" w:styleId="p109">
    <w:name w:val="p109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0">
    <w:name w:val="p110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1">
    <w:name w:val="p111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2">
    <w:name w:val="p112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3">
    <w:name w:val="p113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4">
    <w:name w:val="p114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5">
    <w:name w:val="p115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6">
    <w:name w:val="p116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7">
    <w:name w:val="p117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8">
    <w:name w:val="p118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9">
    <w:name w:val="p119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1">
    <w:name w:val="s31"/>
    <w:basedOn w:val="a1"/>
    <w:rsid w:val="008E0908"/>
  </w:style>
  <w:style w:type="character" w:customStyle="1" w:styleId="s32">
    <w:name w:val="s32"/>
    <w:basedOn w:val="a1"/>
    <w:rsid w:val="008E0908"/>
  </w:style>
  <w:style w:type="paragraph" w:customStyle="1" w:styleId="p121">
    <w:name w:val="p121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4">
    <w:name w:val="p124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5">
    <w:name w:val="p125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6">
    <w:name w:val="p126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3">
    <w:name w:val="s33"/>
    <w:basedOn w:val="a1"/>
    <w:rsid w:val="008E0908"/>
  </w:style>
  <w:style w:type="paragraph" w:customStyle="1" w:styleId="p127">
    <w:name w:val="p127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8">
    <w:name w:val="p128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9">
    <w:name w:val="p129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0">
    <w:name w:val="p130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1">
    <w:name w:val="p131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2">
    <w:name w:val="p132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3">
    <w:name w:val="p133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4">
    <w:name w:val="p134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5">
    <w:name w:val="p135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6">
    <w:name w:val="p136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7">
    <w:name w:val="p137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8">
    <w:name w:val="p138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9">
    <w:name w:val="p139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0">
    <w:name w:val="p140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1">
    <w:name w:val="p141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2">
    <w:name w:val="p142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17">
    <w:name w:val="p417"/>
    <w:basedOn w:val="a0"/>
    <w:rsid w:val="007E19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Абзац списка2"/>
    <w:basedOn w:val="a0"/>
    <w:rsid w:val="005E7EA9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footnote text"/>
    <w:basedOn w:val="a0"/>
    <w:link w:val="afd"/>
    <w:uiPriority w:val="99"/>
    <w:semiHidden/>
    <w:unhideWhenUsed/>
    <w:rsid w:val="005D2C6E"/>
    <w:pPr>
      <w:spacing w:after="0" w:line="240" w:lineRule="auto"/>
    </w:pPr>
    <w:rPr>
      <w:sz w:val="20"/>
      <w:szCs w:val="20"/>
    </w:rPr>
  </w:style>
  <w:style w:type="character" w:customStyle="1" w:styleId="afd">
    <w:name w:val="Текст сноски Знак"/>
    <w:basedOn w:val="a1"/>
    <w:link w:val="afc"/>
    <w:uiPriority w:val="99"/>
    <w:semiHidden/>
    <w:rsid w:val="005D2C6E"/>
    <w:rPr>
      <w:sz w:val="20"/>
      <w:szCs w:val="20"/>
    </w:rPr>
  </w:style>
  <w:style w:type="character" w:styleId="afe">
    <w:name w:val="footnote reference"/>
    <w:basedOn w:val="a1"/>
    <w:uiPriority w:val="99"/>
    <w:semiHidden/>
    <w:unhideWhenUsed/>
    <w:rsid w:val="005D2C6E"/>
    <w:rPr>
      <w:vertAlign w:val="superscript"/>
    </w:rPr>
  </w:style>
  <w:style w:type="paragraph" w:styleId="aff">
    <w:name w:val="Body Text"/>
    <w:basedOn w:val="a0"/>
    <w:link w:val="aff0"/>
    <w:uiPriority w:val="99"/>
    <w:semiHidden/>
    <w:unhideWhenUsed/>
    <w:rsid w:val="00065C61"/>
    <w:pPr>
      <w:spacing w:after="120"/>
    </w:pPr>
  </w:style>
  <w:style w:type="character" w:customStyle="1" w:styleId="aff0">
    <w:name w:val="Основной текст Знак"/>
    <w:basedOn w:val="a1"/>
    <w:link w:val="aff"/>
    <w:uiPriority w:val="99"/>
    <w:semiHidden/>
    <w:rsid w:val="00065C61"/>
  </w:style>
  <w:style w:type="paragraph" w:styleId="aff1">
    <w:name w:val="Title"/>
    <w:basedOn w:val="a0"/>
    <w:link w:val="aff2"/>
    <w:qFormat/>
    <w:rsid w:val="00065C6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f2">
    <w:name w:val="Название Знак"/>
    <w:basedOn w:val="a1"/>
    <w:link w:val="aff1"/>
    <w:rsid w:val="00065C61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14003">
          <w:marLeft w:val="420"/>
          <w:marRight w:val="420"/>
          <w:marTop w:val="300"/>
          <w:marBottom w:val="1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170415">
              <w:marLeft w:val="0"/>
              <w:marRight w:val="0"/>
              <w:marTop w:val="4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28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410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32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28164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219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503957">
                              <w:marLeft w:val="720"/>
                              <w:marRight w:val="720"/>
                              <w:marTop w:val="536"/>
                              <w:marBottom w:val="7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4276550">
                              <w:marLeft w:val="1417"/>
                              <w:marRight w:val="566"/>
                              <w:marTop w:val="539"/>
                              <w:marBottom w:val="113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7545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5082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11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33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903076">
                              <w:marLeft w:val="1133"/>
                              <w:marRight w:val="1133"/>
                              <w:marTop w:val="1417"/>
                              <w:marBottom w:val="8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1513814">
                              <w:marLeft w:val="1133"/>
                              <w:marRight w:val="566"/>
                              <w:marTop w:val="896"/>
                              <w:marBottom w:val="56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4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9" Type="http://schemas.openxmlformats.org/officeDocument/2006/relationships/image" Target="media/image30.emf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34" Type="http://schemas.openxmlformats.org/officeDocument/2006/relationships/image" Target="media/image25.emf"/><Relationship Id="rId42" Type="http://schemas.openxmlformats.org/officeDocument/2006/relationships/image" Target="media/image33.emf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33" Type="http://schemas.openxmlformats.org/officeDocument/2006/relationships/image" Target="media/image24.emf"/><Relationship Id="rId38" Type="http://schemas.openxmlformats.org/officeDocument/2006/relationships/image" Target="media/image29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footer" Target="footer1.xml"/><Relationship Id="rId41" Type="http://schemas.openxmlformats.org/officeDocument/2006/relationships/image" Target="media/image32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image" Target="media/image16.emf"/><Relationship Id="rId32" Type="http://schemas.openxmlformats.org/officeDocument/2006/relationships/image" Target="media/image23.emf"/><Relationship Id="rId37" Type="http://schemas.openxmlformats.org/officeDocument/2006/relationships/image" Target="media/image28.emf"/><Relationship Id="rId40" Type="http://schemas.openxmlformats.org/officeDocument/2006/relationships/image" Target="media/image31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image" Target="media/image20.emf"/><Relationship Id="rId36" Type="http://schemas.openxmlformats.org/officeDocument/2006/relationships/image" Target="media/image27.emf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31" Type="http://schemas.openxmlformats.org/officeDocument/2006/relationships/image" Target="media/image22.emf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30" Type="http://schemas.openxmlformats.org/officeDocument/2006/relationships/image" Target="media/image21.emf"/><Relationship Id="rId35" Type="http://schemas.openxmlformats.org/officeDocument/2006/relationships/image" Target="media/image26.emf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1AD31-9C24-49E9-9D57-8EFB83097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75</Pages>
  <Words>20405</Words>
  <Characters>116312</Characters>
  <Application>Microsoft Office Word</Application>
  <DocSecurity>0</DocSecurity>
  <Lines>969</Lines>
  <Paragraphs>272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Автина Дарья Игоревна</dc:creator>
  <cp:keywords/>
  <dc:description/>
  <cp:lastModifiedBy>AlexV</cp:lastModifiedBy>
  <cp:revision>44</cp:revision>
  <cp:lastPrinted>2018-06-07T04:11:00Z</cp:lastPrinted>
  <dcterms:created xsi:type="dcterms:W3CDTF">2018-01-30T18:09:00Z</dcterms:created>
  <dcterms:modified xsi:type="dcterms:W3CDTF">2018-09-14T07:56:00Z</dcterms:modified>
</cp:coreProperties>
</file>